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муниципальное автономное дошкольное образовательное учреждение города Калининграда детский сад №115</w:t>
      </w:r>
    </w:p>
    <w:p>
      <w:pPr>
        <w:pStyle w:val="style0"/>
        <w:ind w:firstLine="539" w:left="0" w:right="0"/>
        <w:jc w:val="right"/>
      </w:pPr>
      <w:r>
        <w:rPr/>
      </w:r>
    </w:p>
    <w:p>
      <w:pPr>
        <w:pStyle w:val="style0"/>
        <w:ind w:firstLine="539" w:left="0" w:right="0"/>
        <w:jc w:val="right"/>
      </w:pPr>
      <w:r>
        <w:rPr>
          <w:bCs/>
        </w:rPr>
        <w:t>Утверждаю</w:t>
      </w:r>
    </w:p>
    <w:p>
      <w:pPr>
        <w:pStyle w:val="style0"/>
        <w:ind w:firstLine="539" w:left="0" w:right="0"/>
        <w:jc w:val="right"/>
      </w:pPr>
      <w:r>
        <w:rPr>
          <w:bCs/>
        </w:rPr>
        <w:t>Заведующий МАДОУ ДС №115</w:t>
      </w:r>
    </w:p>
    <w:p>
      <w:pPr>
        <w:pStyle w:val="style0"/>
        <w:ind w:firstLine="539" w:left="0" w:right="0"/>
        <w:jc w:val="right"/>
      </w:pPr>
      <w:r>
        <w:rPr>
          <w:bCs/>
        </w:rPr>
        <w:t>____________Н.А.Павленко</w:t>
      </w:r>
    </w:p>
    <w:p>
      <w:pPr>
        <w:pStyle w:val="style0"/>
        <w:ind w:hanging="0" w:left="0" w:right="0"/>
        <w:jc w:val="right"/>
      </w:pPr>
      <w:r>
        <w:rPr>
          <w:bCs/>
        </w:rPr>
        <w:t>«29» августа  201</w:t>
      </w:r>
      <w:r>
        <w:rPr>
          <w:bCs/>
        </w:rPr>
        <w:t>7</w:t>
      </w:r>
      <w:r>
        <w:rPr>
          <w:bCs/>
        </w:rPr>
        <w:t>г.</w:t>
      </w:r>
    </w:p>
    <w:p>
      <w:pPr>
        <w:pStyle w:val="style0"/>
        <w:ind w:firstLine="539" w:left="0" w:right="0"/>
        <w:jc w:val="right"/>
      </w:pPr>
      <w:r>
        <w:rPr>
          <w:bCs/>
        </w:rPr>
        <w:t>.</w:t>
      </w:r>
    </w:p>
    <w:p>
      <w:pPr>
        <w:pStyle w:val="style0"/>
        <w:spacing w:line="360" w:lineRule="auto"/>
        <w:ind w:firstLine="540" w:left="0" w:right="0"/>
        <w:jc w:val="center"/>
      </w:pPr>
      <w:r>
        <w:rPr/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  <w:sz w:val="28"/>
          <w:szCs w:val="28"/>
        </w:rPr>
        <w:t>ДОПОЛНИТЕЛЬНАЯ ОБЩЕРАЗВИВАЮЩАЯ</w:t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  <w:sz w:val="28"/>
          <w:szCs w:val="28"/>
        </w:rPr>
        <w:t xml:space="preserve">ПРОГРАММА  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b/>
          <w:bCs/>
          <w:sz w:val="28"/>
          <w:szCs w:val="28"/>
        </w:rPr>
        <w:t>социально-педагогической направленности по подготовке детей к школе «Умнички»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sz w:val="28"/>
          <w:szCs w:val="28"/>
        </w:rPr>
        <w:t>для детей 6-7лет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Срок освоения 1 год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Разработчик: Кириченко Валентина Яковлевна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воспитатель высшей квалификационной категории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             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программа рассмотрена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на заседании  педагогического совета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Протокол № 1 от "29" августа  201</w:t>
      </w:r>
      <w:r>
        <w:rPr/>
        <w:t>7</w:t>
      </w:r>
      <w:r>
        <w:rPr/>
        <w:t>г.</w:t>
      </w:r>
    </w:p>
    <w:p>
      <w:pPr>
        <w:pStyle w:val="style0"/>
      </w:pPr>
      <w:r>
        <w:rPr>
          <w:rFonts w:cs="Times New Roman"/>
        </w:rPr>
        <w:t xml:space="preserve">                                            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Калининград, 201</w:t>
      </w:r>
      <w:r>
        <w:rPr>
          <w:rFonts w:cs="Times New Roman"/>
        </w:rPr>
        <w:t>7</w:t>
      </w:r>
    </w:p>
    <w:p>
      <w:pPr>
        <w:pStyle w:val="style0"/>
        <w:jc w:val="center"/>
      </w:pPr>
      <w:r>
        <w:rPr>
          <w:rFonts w:cs="Times New Roman" w:eastAsia="Calibri"/>
          <w:b/>
          <w:lang w:bidi="ar-SA" w:eastAsia="en-US"/>
        </w:rPr>
        <w:t xml:space="preserve">Пояснительная записка 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/>
        </w:rPr>
        <w:tab/>
        <w:t xml:space="preserve">В России система дошкольного образования всегда рассматривалась как первая сту-пень в системе общего образования, а старший дошкольный возраст - как возраст общей подготовки ребенка к следующей ступени образования - начальной школе. Рост интереса к дошкольному детству относится сегодня к числу общемировых общественных тенденций. 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/>
        </w:rPr>
        <w:tab/>
        <w:t xml:space="preserve">Ступень дошкольного детства рассматривается как один из главных образовательных резервов. Проблема подготовки ребенка к школе является одной из наиболее актуальных проблем в современном отечественном дошкольном и начальном образовании. Разные стартовые возможности будущих первоклассников осложняют организацию учебного процесса и вынуждают родителей искать способы «натаскивания» ребенка к школе, что отрицательно сказывается на развитии и здоровье детей. 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/>
        <w:tab/>
        <w:t xml:space="preserve">Программа определяет содержание и организацию образовательного процесса на ступени начального общего образования. </w:t>
      </w:r>
      <w:r>
        <w:rPr>
          <w:rFonts w:cs="Times New Roman" w:eastAsia="TimesNewRoman,BoldItalic"/>
          <w:bCs/>
          <w:iCs/>
        </w:rPr>
        <w:t>Данная п</w:t>
      </w:r>
      <w:r>
        <w:rPr>
          <w:rFonts w:cs="Times New Roman"/>
        </w:rPr>
        <w:t xml:space="preserve">рограмма кратковременного курса </w:t>
      </w:r>
      <w:r>
        <w:rPr>
          <w:rFonts w:cs="Times New Roman" w:eastAsia="TimesNewRoman"/>
        </w:rPr>
        <w:t xml:space="preserve">по подготовке детей к школе </w:t>
      </w:r>
      <w:r>
        <w:rPr>
          <w:rFonts w:cs="Times New Roman" w:eastAsia="TimesNewRoman,BoldItalic"/>
          <w:bCs/>
          <w:iCs/>
        </w:rPr>
        <w:t xml:space="preserve">составлена на основе </w:t>
      </w:r>
      <w:r>
        <w:rPr>
          <w:rFonts w:cs="Times New Roman" w:eastAsia="TimesNewRoman"/>
        </w:rPr>
        <w:t>программы «</w:t>
      </w:r>
      <w:r>
        <w:rPr/>
        <w:t>Школа 2000</w:t>
      </w:r>
      <w:r>
        <w:rPr>
          <w:rFonts w:cs="Times New Roman" w:eastAsia="TimesNewRoman"/>
        </w:rPr>
        <w:t xml:space="preserve">) и  </w:t>
      </w:r>
      <w:r>
        <w:rPr/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6 октября 2009 г. № 373) </w:t>
      </w:r>
      <w:r>
        <w:rPr>
          <w:rFonts w:cs="Times New Roman" w:eastAsia="TimesNewRoman"/>
        </w:rPr>
        <w:t xml:space="preserve">Программа готовит детей к обучению в школе, осуществляется  преемственность между дошкольным и начальным общим образованием. </w:t>
      </w:r>
      <w:r>
        <w:rPr>
          <w:rFonts w:cs="Times New Roman"/>
        </w:rPr>
        <w:t>Программа</w:t>
      </w:r>
      <w:r>
        <w:rPr>
          <w:rFonts w:cs="Times New Roman"/>
          <w:bCs/>
        </w:rPr>
        <w:t xml:space="preserve"> по предшкольной подготовке детей, также направлена на создание условий для выравнивания стартовых возможностей детей перед поступлением в школу.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/>
          <w:b/>
          <w:i/>
        </w:rPr>
        <w:tab/>
        <w:t xml:space="preserve">НОВИЗНА </w:t>
      </w:r>
      <w:r>
        <w:rPr>
          <w:rFonts w:cs="Times New Roman"/>
        </w:rPr>
        <w:t xml:space="preserve">данной программы заключается в том, что она 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 Программа способствует развитию потенциальных возможностей ребёнка,  посредством овладения им универсальными учебными действиями, предложенными федеральными государственными стандартами начального общего образования. 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/>
          <w:b/>
          <w:i/>
          <w:spacing w:val="4"/>
        </w:rPr>
        <w:tab/>
        <w:t xml:space="preserve">АКТУАЛЬНОСТЬ. </w:t>
      </w:r>
      <w:r>
        <w:rPr>
          <w:rFonts w:cs="Times New Roman"/>
          <w:spacing w:val="4"/>
        </w:rPr>
        <w:t>Одним из приоритетных направлений развития образователь</w:t>
      </w:r>
      <w:r>
        <w:rPr>
          <w:rFonts w:cs="Times New Roman"/>
        </w:rPr>
        <w:t>ной системы  Российской Федерации  остается необходимость обеспечения равных стартовых возможностей для детей (из разных социальных групп и слоев населения) при поступлении в начальную школу. Под «выравниванием стартовых возможностей детей» следует понимать создание равных условий, которые государство должно обеспечить любому ребенку дошкольного возраста, проживающему в России, независимо от благосостояния семьи, места проживания и национальной принадлежности, для получения такого уровня развития, который позволит ему успешно обучаться в школе.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/>
          <w:b/>
          <w:i/>
        </w:rPr>
        <w:tab/>
        <w:t xml:space="preserve">ОТЛИЧИТЕЛЬНАЯ ОСОБЕННОСТЬ </w:t>
      </w:r>
      <w:r>
        <w:rPr>
          <w:rFonts w:cs="Times New Roman"/>
        </w:rPr>
        <w:t xml:space="preserve">данной программы от существующих в том, что подготовка к школе не допускает дублирования программ первого класса, ориентирует не на уровень знаний, а на развитие потенциальных возможностей ребёнка, </w:t>
      </w:r>
      <w:r>
        <w:rPr>
          <w:rFonts w:cs="Times New Roman"/>
          <w:b/>
          <w:i/>
        </w:rPr>
        <w:t xml:space="preserve">на зону его ближайшего развития. 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 w:eastAsia="TimesNewRoman"/>
          <w:b/>
          <w:i/>
        </w:rPr>
        <w:tab/>
        <w:t xml:space="preserve">ОСОБЕННОСТЬЮ СОДЕРЖАНИЯ </w:t>
      </w:r>
      <w:r>
        <w:rPr>
          <w:rFonts w:cs="Times New Roman" w:eastAsia="TimesNewRoman"/>
        </w:rPr>
        <w:t xml:space="preserve">подготовки к школе является его </w:t>
      </w:r>
      <w:r>
        <w:rPr>
          <w:rFonts w:cs="Times New Roman" w:eastAsia="TimesNewRoman"/>
          <w:b/>
        </w:rPr>
        <w:t>интегрированная основа.</w:t>
      </w:r>
      <w:r>
        <w:rPr>
          <w:rFonts w:cs="Times New Roman"/>
        </w:rPr>
        <w:t xml:space="preserve"> Программа не только ставит своей целью подготовить ребёнка  к обучению к школе, но и носит </w:t>
      </w:r>
      <w:r>
        <w:rPr>
          <w:rFonts w:cs="Times New Roman"/>
          <w:b/>
        </w:rPr>
        <w:t>развивающий характер,</w:t>
      </w:r>
      <w:r>
        <w:rPr>
          <w:rFonts w:cs="Times New Roman"/>
        </w:rPr>
        <w:t xml:space="preserve"> решает задачи общего развития будущего первоклассника, его физических, социальных и психических функций, необходимых для систематического обучения в школе.</w:t>
      </w:r>
    </w:p>
    <w:p>
      <w:pPr>
        <w:pStyle w:val="style0"/>
        <w:spacing w:line="100" w:lineRule="atLeast"/>
        <w:jc w:val="both"/>
      </w:pPr>
      <w:r>
        <w:rPr>
          <w:rFonts w:cs="Times New Roman" w:eastAsia="TimesNewRoman"/>
          <w:b/>
          <w:i/>
        </w:rPr>
        <w:t xml:space="preserve">ЦЕЛИ: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 xml:space="preserve">- создание условий для  успешной адаптации детей дошкольного возраста к новым образовательным условиям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 создание гуманного (комфортного) перехода с одной образовательной ступени на другую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 создание предпосылок к школьному обучению.</w:t>
        <w:b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  <w:b/>
          <w:i/>
        </w:rPr>
        <w:t>ЗАДАЧИ: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сохранение и укрепление здоровья;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развитие личностных качеств;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формирование ценностных установок и ориентаций;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-развитие творческой активности;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формирование и развитие психических функций познавательной сферы;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развитие эмоционально-волевой сферы;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развитие коммуникативных умений;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 xml:space="preserve">- развитие умений действовать по правилам;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 xml:space="preserve">- воспитывать любознательность, активность, доброжелательное отношение к взрослым и сверстникам;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 xml:space="preserve">- способствовать воспитанию интереса и любви к Родине, Тамбовскому краю, природе;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NewRoman"/>
        </w:rPr>
        <w:t>- формирование этических норм и правильного поведения.</w:t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ab/>
        <w:t xml:space="preserve">Цели и задачи процесса подготовки дошкольников определяют систему следующих психолого-педагогических </w:t>
      </w:r>
      <w:r>
        <w:rPr>
          <w:rFonts w:cs="Times New Roman" w:eastAsia="Calibri"/>
          <w:b/>
          <w:bCs/>
          <w:lang w:bidi="ar-SA" w:eastAsia="ru-RU"/>
        </w:rPr>
        <w:t>принципов</w:t>
      </w:r>
      <w:r>
        <w:rPr>
          <w:rFonts w:cs="Times New Roman" w:eastAsia="Calibri"/>
          <w:lang w:bidi="ar-SA" w:eastAsia="ru-RU"/>
        </w:rPr>
        <w:t>: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принцип развития.</w:t>
      </w:r>
      <w:r>
        <w:rPr>
          <w:rFonts w:cs="Times New Roman" w:eastAsia="Calibri"/>
          <w:lang w:bidi="ar-SA" w:eastAsia="ru-RU"/>
        </w:rPr>
        <w:t xml:space="preserve"> Основная задача – это развитие дошкольника, и в первую очередь – целостное развитие его личности и готовность личности к дальнейшему развитию.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принцип психологической комфортности.</w:t>
      </w:r>
      <w:r>
        <w:rPr>
          <w:rFonts w:cs="Times New Roman" w:eastAsia="Calibri"/>
          <w:lang w:bidi="ar-SA" w:eastAsia="ru-RU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принцип целостности содержания образования.</w:t>
      </w:r>
      <w:r>
        <w:rPr>
          <w:rFonts w:cs="Times New Roman" w:eastAsia="Calibri"/>
          <w:lang w:bidi="ar-SA" w:eastAsia="ru-RU"/>
        </w:rPr>
        <w:t xml:space="preserve"> Представление дошкольника о предметном и социальном мире должно быть единым и целостным.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принцип смыслового отношения к миру.</w:t>
      </w:r>
      <w:r>
        <w:rPr>
          <w:rFonts w:cs="Times New Roman" w:eastAsia="Calibri"/>
          <w:lang w:bidi="ar-SA" w:eastAsia="ru-RU"/>
        </w:rPr>
        <w:t xml:space="preserve"> Образ мира для ребенка – это не абстрактное, холодное знание о нем. Это не знания для меня: это мои знания. Это не мир вокруг меня: это мир, частью которого я являюсь, и который так или иначе переживаю и осмысляю для себя.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принцип ориентировочной функции знаний.</w:t>
      </w:r>
      <w:r>
        <w:rPr>
          <w:rFonts w:cs="Times New Roman" w:eastAsia="Calibri"/>
          <w:lang w:bidi="ar-SA" w:eastAsia="ru-RU"/>
        </w:rPr>
        <w:t xml:space="preserve">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 xml:space="preserve">принцип овладения культурой. </w:t>
      </w:r>
      <w:r>
        <w:rPr>
          <w:rFonts w:cs="Times New Roman" w:eastAsia="Calibri"/>
          <w:lang w:bidi="ar-SA" w:eastAsia="ru-RU"/>
        </w:rPr>
        <w:t xml:space="preserve">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принцип обучения деятельности.</w:t>
      </w:r>
      <w:r>
        <w:rPr>
          <w:rFonts w:cs="Times New Roman" w:eastAsia="Calibri"/>
          <w:lang w:bidi="ar-SA" w:eastAsia="ru-RU"/>
        </w:rPr>
        <w:t xml:space="preserve">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принцип опоры на предшествующее (спонтанное) развитие.</w:t>
      </w:r>
      <w:r>
        <w:rPr>
          <w:rFonts w:cs="Times New Roman" w:eastAsia="Calibri"/>
          <w:lang w:bidi="ar-SA" w:eastAsia="ru-RU"/>
        </w:rPr>
        <w:t xml:space="preserve"> Не нужно делать вид, что того, что уже сложилось в голове ребенка до нашего появления, нет, а следует опираться на предшествующее спонтанное (или, по крайней мере, прямо не управляемое), самостоятельное, «житейское» развитие.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  <w:jc w:val="both"/>
      </w:pPr>
      <w:r>
        <w:rPr>
          <w:rFonts w:cs="Times New Roman" w:eastAsia="Calibri"/>
          <w:i/>
          <w:iCs/>
          <w:lang w:bidi="ar-SA" w:eastAsia="ru-RU"/>
        </w:rPr>
        <w:t>креативный принцип.</w:t>
      </w:r>
      <w:r>
        <w:rPr>
          <w:rFonts w:cs="Times New Roman" w:eastAsia="Calibri"/>
          <w:lang w:bidi="ar-SA" w:eastAsia="ru-RU"/>
        </w:rPr>
        <w:t xml:space="preserve"> В соответствии со сказанным ранее необходимо </w:t>
      </w:r>
      <w:r>
        <w:rPr>
          <w:rFonts w:cs="Times New Roman" w:eastAsia="Calibri"/>
          <w:i/>
          <w:iCs/>
          <w:lang w:bidi="ar-SA" w:eastAsia="ru-RU"/>
        </w:rPr>
        <w:t>учить творчеству</w:t>
      </w:r>
      <w:r>
        <w:rPr>
          <w:rFonts w:cs="Times New Roman" w:eastAsia="Calibri"/>
          <w:lang w:bidi="ar-SA" w:eastAsia="ru-RU"/>
        </w:rPr>
        <w:t xml:space="preserve">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 </w:t>
      </w:r>
    </w:p>
    <w:p>
      <w:pPr>
        <w:pStyle w:val="style0"/>
        <w:suppressAutoHyphens w:val="false"/>
        <w:spacing w:after="28" w:before="28" w:line="100" w:lineRule="atLeast"/>
        <w:ind w:hanging="349" w:left="-52" w:right="0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          </w:t>
      </w:r>
      <w:r>
        <w:rPr>
          <w:rFonts w:cs="Times New Roman" w:eastAsia="Calibri"/>
          <w:lang w:bidi="ar-SA" w:eastAsia="ru-RU"/>
        </w:rPr>
        <w:t xml:space="preserve">В соответствии с принципом обучения деятельности занятия с дошкольниками строятся с использованием </w:t>
      </w:r>
      <w:r>
        <w:rPr>
          <w:rFonts w:cs="Times New Roman" w:eastAsia="Calibri"/>
          <w:i/>
          <w:iCs/>
          <w:lang w:bidi="ar-SA" w:eastAsia="ru-RU"/>
        </w:rPr>
        <w:t>проблемно-диалогической</w:t>
      </w:r>
      <w:r>
        <w:rPr>
          <w:rFonts w:cs="Times New Roman" w:eastAsia="Calibri"/>
          <w:lang w:bidi="ar-SA" w:eastAsia="ru-RU"/>
        </w:rPr>
        <w:t xml:space="preserve"> технологии,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школой, как на уровне содержания, так и на уровне технологии, когда обучение строится на деятельностной основе. 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ab/>
        <w:t xml:space="preserve"> Именно в старшем дошкольном возрасте закладывается основа формирующейся личности. Поэтому необходимо стремиться организовать работу с детьми по следующим </w:t>
      </w:r>
      <w:r>
        <w:rPr>
          <w:rFonts w:cs="Times New Roman" w:eastAsia="Calibri"/>
          <w:b/>
          <w:i/>
          <w:lang w:bidi="ar-SA" w:eastAsia="ru-RU"/>
        </w:rPr>
        <w:t>направлениям: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побуждение ума ребенка к активной, творческой деятельности благодаря большому количеству внешних впечатлений, активизирующих работу мозга;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учет характерных особенностей развития ребенка для создания необходимых условий при формировании нужных психических черт и качеств личности;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создание необходимого уровня организации познавательной деятельности, что является важным фактором развития познавательных процессов личности ребенка;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создание вокруг ребенка положительной эмоциональной атмосферы, помогающей раскрепощению его личности, активизирующей его творческий потенциал;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 xml:space="preserve">вовлечение ребенка в такие формы деятельности, которые соответствуют его возрасту, являются привлекательными для него, способствуют развитию произвольности как одной из важнейших предпосылок учебной (функциональной) готовности. 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/>
        <w:t xml:space="preserve">При освоении  программы используются различные  </w:t>
      </w:r>
      <w:r>
        <w:rPr>
          <w:b/>
        </w:rPr>
        <w:t>методы и приемы обучения</w:t>
      </w:r>
      <w:r>
        <w:rPr/>
        <w:t>: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b/>
        </w:rPr>
        <w:t>Словесные</w:t>
      </w:r>
      <w:r>
        <w:rPr/>
        <w:t>: рассказ, беседа. Приемы: указание, объяснение, педагогическая оценка.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b/>
        </w:rPr>
        <w:t>Наглядные</w:t>
      </w:r>
      <w:r>
        <w:rPr/>
        <w:t>: наблюдение. Приемы: разъяснение, пояснение, показ образца.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b/>
        </w:rPr>
        <w:t>Практические</w:t>
      </w:r>
      <w:r>
        <w:rPr/>
        <w:t>: упражнение, игровой метод.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b/>
        </w:rPr>
        <w:t>Перечень оборудования: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/>
        <w:t>1. Дидактический материал по обучению грамоте и письму.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/>
        <w:t>2. Дидактический материал по математике.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/>
        <w:t>3. Литература по предметам.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/>
        <w:t>4. Компьютер, проектор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/>
        <w:t>5.Интерактивная доска.</w:t>
      </w:r>
    </w:p>
    <w:p>
      <w:pPr>
        <w:pStyle w:val="style0"/>
        <w:shd w:fill="FFFFFF" w:val="clear"/>
        <w:spacing w:after="0" w:before="0" w:line="150" w:lineRule="atLeast"/>
        <w:ind w:firstLine="499" w:left="48" w:right="2150"/>
        <w:contextualSpacing w:val="false"/>
        <w:jc w:val="both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Предполагаемые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результаты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обучения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для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ребенка: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Математическое </w:t>
      </w:r>
      <w:r>
        <w:rPr>
          <w:rFonts w:eastAsia="Times New Roman"/>
          <w:color w:val="000000"/>
          <w:spacing w:val="3"/>
          <w:sz w:val="28"/>
          <w:szCs w:val="28"/>
        </w:rPr>
        <w:t>развитие:</w:t>
      </w:r>
    </w:p>
    <w:p>
      <w:pPr>
        <w:pStyle w:val="style0"/>
        <w:shd w:fill="FFFFFF" w:val="clear"/>
        <w:tabs>
          <w:tab w:leader="none" w:pos="754" w:val="left"/>
        </w:tabs>
        <w:spacing w:after="0" w:before="0" w:line="150" w:lineRule="atLeast"/>
        <w:ind w:hanging="0" w:left="48" w:right="0"/>
        <w:contextualSpacing w:val="false"/>
        <w:jc w:val="both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Умение   продолжить   заданную   закономерность   с   1-2   изменяющими</w:t>
        <w:br/>
      </w:r>
      <w:r>
        <w:rPr>
          <w:rFonts w:eastAsia="Times New Roman"/>
          <w:color w:val="000000"/>
          <w:spacing w:val="-1"/>
          <w:sz w:val="28"/>
          <w:szCs w:val="28"/>
        </w:rPr>
        <w:t>признаками, найти нарушение закономерности.</w:t>
      </w:r>
    </w:p>
    <w:p>
      <w:pPr>
        <w:pStyle w:val="style0"/>
        <w:shd w:fill="FFFFFF" w:val="clear"/>
        <w:tabs>
          <w:tab w:leader="none" w:pos="478" w:val="left"/>
        </w:tabs>
        <w:spacing w:after="0" w:before="0" w:line="150" w:lineRule="atLeast"/>
        <w:ind w:hanging="0" w:left="34" w:right="0"/>
        <w:contextualSpacing w:val="false"/>
        <w:jc w:val="both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Умение сравнивать числа в пределах 10 с помощью наглядного материала и</w:t>
        <w:br/>
      </w:r>
      <w:r>
        <w:rPr>
          <w:rFonts w:eastAsia="Times New Roman"/>
          <w:color w:val="000000"/>
          <w:spacing w:val="3"/>
          <w:sz w:val="28"/>
          <w:szCs w:val="28"/>
        </w:rPr>
        <w:t>устанавливать, на сколько одно число больше или меньше другого. Умение</w:t>
        <w:br/>
      </w:r>
      <w:r>
        <w:rPr>
          <w:rFonts w:eastAsia="Times New Roman"/>
          <w:color w:val="000000"/>
          <w:spacing w:val="1"/>
          <w:sz w:val="28"/>
          <w:szCs w:val="28"/>
        </w:rPr>
        <w:t>использовать для записи сравнения знаки &gt;,&lt;,=.</w:t>
      </w:r>
    </w:p>
    <w:p>
      <w:pPr>
        <w:pStyle w:val="style0"/>
        <w:shd w:fill="FFFFFF" w:val="clear"/>
        <w:tabs>
          <w:tab w:leader="none" w:pos="630" w:val="left"/>
        </w:tabs>
        <w:spacing w:after="0" w:before="0" w:line="150" w:lineRule="atLeast"/>
        <w:ind w:hanging="0" w:left="38" w:right="0"/>
        <w:contextualSpacing w:val="false"/>
        <w:jc w:val="both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pacing w:val="4"/>
          <w:sz w:val="28"/>
          <w:szCs w:val="28"/>
        </w:rPr>
        <w:t>Умение  выполнять  сложение  и  вычитание  в  пределах   10  на  основе</w:t>
        <w:br/>
      </w:r>
      <w:r>
        <w:rPr>
          <w:rFonts w:eastAsia="Times New Roman"/>
          <w:color w:val="000000"/>
          <w:spacing w:val="-1"/>
          <w:sz w:val="28"/>
          <w:szCs w:val="28"/>
        </w:rPr>
        <w:t>предметных действий.</w:t>
      </w:r>
    </w:p>
    <w:p>
      <w:pPr>
        <w:pStyle w:val="style0"/>
        <w:widowControl w:val="false"/>
        <w:numPr>
          <w:ilvl w:val="0"/>
          <w:numId w:val="29"/>
        </w:numPr>
        <w:shd w:fill="FFFFFF" w:val="clear"/>
        <w:tabs>
          <w:tab w:leader="none" w:pos="5261" w:val="left"/>
        </w:tabs>
        <w:suppressAutoHyphens w:val="false"/>
        <w:spacing w:after="0" w:before="0" w:line="150" w:lineRule="atLeast"/>
        <w:ind w:hanging="360" w:left="720" w:right="0"/>
        <w:contextualSpacing w:val="false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Умение записывать сложение и вычитание с помощью знаков +, -, =.</w:t>
      </w:r>
    </w:p>
    <w:p>
      <w:pPr>
        <w:pStyle w:val="style0"/>
        <w:widowControl w:val="false"/>
        <w:numPr>
          <w:ilvl w:val="0"/>
          <w:numId w:val="29"/>
        </w:numPr>
        <w:shd w:fill="FFFFFF" w:val="clear"/>
        <w:tabs>
          <w:tab w:leader="none" w:pos="5261" w:val="left"/>
        </w:tabs>
        <w:suppressAutoHyphens w:val="false"/>
        <w:spacing w:after="0" w:before="0" w:line="150" w:lineRule="atLeast"/>
        <w:ind w:hanging="360" w:left="720" w:right="0"/>
        <w:contextualSpacing w:val="false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Умение непосредственно сравнивать предметы по длине, массе, объему, </w:t>
      </w:r>
      <w:r>
        <w:rPr>
          <w:rFonts w:eastAsia="Times New Roman"/>
          <w:color w:val="000000"/>
          <w:spacing w:val="-2"/>
          <w:sz w:val="28"/>
          <w:szCs w:val="28"/>
        </w:rPr>
        <w:t>площади.</w:t>
      </w:r>
    </w:p>
    <w:p>
      <w:pPr>
        <w:pStyle w:val="style0"/>
        <w:shd w:fill="FFFFFF" w:val="clear"/>
        <w:tabs>
          <w:tab w:leader="none" w:pos="630" w:val="left"/>
        </w:tabs>
        <w:spacing w:after="0" w:before="0" w:line="150" w:lineRule="atLeast"/>
        <w:ind w:hanging="0" w:left="29" w:right="0"/>
        <w:contextualSpacing w:val="false"/>
        <w:jc w:val="both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Представление    об    общепринятых    единицах    измерения    и   умение</w:t>
        <w:br/>
      </w:r>
      <w:r>
        <w:rPr>
          <w:rFonts w:eastAsia="Times New Roman"/>
          <w:color w:val="000000"/>
          <w:spacing w:val="-1"/>
          <w:sz w:val="28"/>
          <w:szCs w:val="28"/>
        </w:rPr>
        <w:t>практически измерять длину и объем различными мерками.</w:t>
      </w:r>
    </w:p>
    <w:p>
      <w:pPr>
        <w:pStyle w:val="style0"/>
        <w:shd w:fill="FFFFFF" w:val="clear"/>
        <w:tabs>
          <w:tab w:leader="none" w:pos="309" w:val="left"/>
        </w:tabs>
        <w:spacing w:after="0" w:before="0" w:line="150" w:lineRule="atLeast"/>
        <w:ind w:hanging="0" w:left="14" w:right="0"/>
        <w:contextualSpacing w:val="false"/>
        <w:jc w:val="both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Умение узнавать и называть различные геометрические фигуры и находить</w:t>
        <w:br/>
      </w:r>
      <w:r>
        <w:rPr>
          <w:rFonts w:eastAsia="Times New Roman"/>
          <w:color w:val="000000"/>
          <w:spacing w:val="-1"/>
          <w:sz w:val="28"/>
          <w:szCs w:val="28"/>
        </w:rPr>
        <w:t>в окружающей обстановке предметы, сходные с ними по форме.</w:t>
      </w:r>
    </w:p>
    <w:p>
      <w:pPr>
        <w:pStyle w:val="style0"/>
        <w:shd w:fill="FFFFFF" w:val="clear"/>
        <w:spacing w:after="0" w:before="0" w:line="150" w:lineRule="atLeast"/>
        <w:ind w:hanging="0" w:left="504" w:right="0"/>
        <w:contextualSpacing w:val="false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Обучение письму и грамоте:</w:t>
      </w:r>
    </w:p>
    <w:p>
      <w:pPr>
        <w:pStyle w:val="style0"/>
        <w:shd w:fill="FFFFFF" w:val="clear"/>
        <w:tabs>
          <w:tab w:leader="none" w:pos="435" w:val="left"/>
        </w:tabs>
        <w:spacing w:after="0" w:before="0" w:line="150" w:lineRule="atLeast"/>
        <w:ind w:hanging="0" w:left="10" w:right="0"/>
        <w:contextualSpacing w:val="false"/>
        <w:jc w:val="both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pacing w:val="2"/>
          <w:sz w:val="28"/>
          <w:szCs w:val="28"/>
        </w:rPr>
        <w:t>Развитие   фонематического   слуха:   умение   дифференцировать   звуки</w:t>
        <w:br/>
      </w:r>
      <w:r>
        <w:rPr>
          <w:rFonts w:eastAsia="Times New Roman"/>
          <w:color w:val="000000"/>
          <w:spacing w:val="1"/>
          <w:sz w:val="28"/>
          <w:szCs w:val="28"/>
        </w:rPr>
        <w:t>(гласные - согласные, согласные твердые - мягкие).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Умение делить слова на слоги.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Умение составлять схему слова, схему предложения.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Умение писать печатными буквами.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Умение читать по слогам адаптированные тексты.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ab/>
        <w:t xml:space="preserve">Игровые образовательные технологии являются ведущими во всех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разделах учебно -познавательного блока программы, а предлагаемые детям </w:t>
      </w:r>
      <w:r>
        <w:rPr>
          <w:rFonts w:eastAsia="Times New Roman"/>
          <w:color w:val="000000"/>
          <w:spacing w:val="7"/>
          <w:sz w:val="28"/>
          <w:szCs w:val="28"/>
        </w:rPr>
        <w:t>знания выступают в качестве средства развития личности ребенка -</w:t>
      </w:r>
      <w:r>
        <w:rPr>
          <w:rFonts w:eastAsia="Times New Roman"/>
          <w:color w:val="000000"/>
          <w:sz w:val="28"/>
          <w:szCs w:val="28"/>
        </w:rPr>
        <w:t xml:space="preserve">дошкольника. Программа реализуется в доступной и интересной форме: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дидактических играх и упражнениях с использованием наглядного </w:t>
      </w:r>
      <w:r>
        <w:rPr>
          <w:rFonts w:eastAsia="Times New Roman"/>
          <w:color w:val="000000"/>
          <w:spacing w:val="-1"/>
          <w:sz w:val="28"/>
          <w:szCs w:val="28"/>
        </w:rPr>
        <w:t>материала.</w:t>
      </w:r>
    </w:p>
    <w:p>
      <w:pPr>
        <w:pStyle w:val="style68"/>
        <w:spacing w:after="0" w:before="0" w:line="150" w:lineRule="atLeast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Основная форма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- дополнительная образовательная деятельность. Занятия проводятся -2 раза в неделю, 8 занятий – в месяц.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>Длительность занятий-25-30 минут.</w:t>
      </w:r>
    </w:p>
    <w:p>
      <w:pPr>
        <w:pStyle w:val="style68"/>
        <w:spacing w:after="0" w:before="0" w:line="150" w:lineRule="atLeast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  <w:lang w:val="ru-RU"/>
        </w:rPr>
        <w:t>Начало учебного года-1 октября.</w:t>
      </w:r>
    </w:p>
    <w:p>
      <w:pPr>
        <w:pStyle w:val="style68"/>
        <w:spacing w:after="0" w:before="0" w:line="150" w:lineRule="atLeast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  <w:lang w:val="ru-RU"/>
        </w:rPr>
        <w:t>Окончание учебного года-31 мая.</w:t>
      </w:r>
    </w:p>
    <w:p>
      <w:pPr>
        <w:pStyle w:val="style68"/>
        <w:spacing w:after="0" w:before="0" w:line="150" w:lineRule="atLeast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  <w:lang w:val="ru-RU"/>
        </w:rPr>
        <w:t>Сроки проведения родительских и организационных и тематических собраний, открытых занятий-июнь-сентябрь.</w:t>
      </w:r>
    </w:p>
    <w:p>
      <w:pPr>
        <w:pStyle w:val="style0"/>
        <w:tabs>
          <w:tab w:leader="none" w:pos="4964" w:val="center"/>
          <w:tab w:leader="none" w:pos="7305" w:val="left"/>
        </w:tabs>
        <w:spacing w:after="0" w:before="0" w:line="150" w:lineRule="atLeast"/>
        <w:ind w:firstLine="574" w:left="0" w:right="0"/>
        <w:contextualSpacing w:val="false"/>
        <w:jc w:val="both"/>
      </w:pPr>
      <w:r>
        <w:rPr/>
      </w:r>
    </w:p>
    <w:p>
      <w:pPr>
        <w:pStyle w:val="style0"/>
        <w:suppressAutoHyphens w:val="false"/>
        <w:spacing w:after="0" w:before="0" w:line="150" w:lineRule="atLeast"/>
        <w:contextualSpacing w:val="false"/>
        <w:jc w:val="both"/>
      </w:pPr>
      <w:r>
        <w:rPr/>
      </w:r>
    </w:p>
    <w:p>
      <w:pPr>
        <w:pStyle w:val="style0"/>
        <w:tabs>
          <w:tab w:leader="none" w:pos="1620" w:val="left"/>
        </w:tabs>
        <w:spacing w:after="0" w:before="0" w:line="100" w:lineRule="atLeast"/>
        <w:ind w:firstLine="540" w:left="0" w:right="0"/>
        <w:contextualSpacing w:val="false"/>
        <w:jc w:val="both"/>
      </w:pPr>
      <w:r>
        <w:rPr>
          <w:rFonts w:cs="Times New Roman" w:eastAsia="Times New Roman"/>
          <w:b/>
          <w:lang w:bidi="ar-SA" w:eastAsia="ar-SA"/>
        </w:rPr>
        <w:t>Виды и формы контроля освоения программы</w:t>
      </w:r>
    </w:p>
    <w:p>
      <w:pPr>
        <w:pStyle w:val="style0"/>
        <w:tabs>
          <w:tab w:leader="none" w:pos="1620" w:val="left"/>
        </w:tabs>
        <w:spacing w:after="0" w:before="0" w:line="15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0" w:line="150" w:lineRule="atLeast"/>
        <w:contextualSpacing w:val="false"/>
        <w:jc w:val="both"/>
      </w:pPr>
      <w:r>
        <w:rPr>
          <w:rFonts w:cs="Times New Roman" w:eastAsia="Times New Roman"/>
          <w:color w:val="000000"/>
          <w:lang w:bidi="ar-SA" w:eastAsia="ar-SA"/>
        </w:rPr>
        <w:tab/>
        <w:t>При освоении программы предусмотрена начальная и конечная диагностика, цель которой выявить уровень освоения программы. Диагностическим инструментарием служат специально разработанные игры и упражнения.</w:t>
      </w:r>
      <w:r>
        <w:rPr>
          <w:rFonts w:cs="Times New Roman" w:eastAsia="TimesNewRoman"/>
          <w:b/>
        </w:rPr>
        <w:t xml:space="preserve">                                               </w:t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  <w:jc w:val="both"/>
      </w:pPr>
      <w:r>
        <w:rPr>
          <w:rFonts w:cs="Times New Roman" w:eastAsia="Calibri"/>
          <w:b/>
          <w:bCs/>
          <w:lang w:bidi="ar-SA" w:eastAsia="ru-RU"/>
        </w:rPr>
        <w:tab/>
        <w:t xml:space="preserve">Основной деятельностью </w:t>
      </w:r>
      <w:r>
        <w:rPr>
          <w:rFonts w:cs="Times New Roman" w:eastAsia="Calibri"/>
          <w:bCs/>
          <w:lang w:bidi="ar-SA" w:eastAsia="ru-RU"/>
        </w:rPr>
        <w:t>детей в предшкольном образовании остается</w:t>
      </w:r>
      <w:r>
        <w:rPr>
          <w:rFonts w:cs="Times New Roman" w:eastAsia="Calibri"/>
          <w:lang w:bidi="ar-SA" w:eastAsia="ru-RU"/>
        </w:rPr>
        <w:t xml:space="preserve"> – </w:t>
      </w:r>
      <w:r>
        <w:rPr>
          <w:rFonts w:cs="Times New Roman" w:eastAsia="Calibri"/>
          <w:b/>
          <w:bCs/>
          <w:lang w:bidi="ar-SA" w:eastAsia="ru-RU"/>
        </w:rPr>
        <w:t>игровая деятельность</w:t>
      </w:r>
      <w:r>
        <w:rPr>
          <w:rFonts w:cs="Times New Roman" w:eastAsia="Calibri"/>
          <w:lang w:bidi="ar-SA" w:eastAsia="ru-RU"/>
        </w:rPr>
        <w:t xml:space="preserve">, как важнейший фактор развития ребенка, в создании образовательной среды, способствующей социальному, нравственно-эстетическому развитию личности, сохранению детской индивидуальности, развитию способностей и познавательных интересов. Деятельность ребенка должна организовываться так, чтобы ее результатом стали вопросы детей, направленные на понимание ими окружающего мира. </w:t>
      </w:r>
      <w:r>
        <w:rPr>
          <w:rFonts w:cs="Times New Roman" w:eastAsia="Calibri"/>
          <w:bCs/>
          <w:lang w:bidi="ar-SA" w:eastAsia="ru-RU"/>
        </w:rPr>
        <w:t xml:space="preserve">Появляется </w:t>
      </w:r>
      <w:r>
        <w:rPr>
          <w:rFonts w:cs="Times New Roman" w:eastAsia="Calibri"/>
          <w:b/>
          <w:bCs/>
          <w:lang w:bidi="ar-SA" w:eastAsia="ru-RU"/>
        </w:rPr>
        <w:t>переходная форма деятельности – учебно-игровая</w:t>
      </w:r>
      <w:r>
        <w:rPr>
          <w:rFonts w:cs="Times New Roman" w:eastAsia="Calibri"/>
          <w:lang w:bidi="ar-SA" w:eastAsia="ru-RU"/>
        </w:rPr>
        <w:t>, для которой характерно то, что она осуществляется под непосредственным руководством взрослого: он задает мотивы, учит ставить задачу, показывает способы ее решения, оценивает результат.</w:t>
        <w:br/>
      </w:r>
      <w:r>
        <w:rPr>
          <w:rFonts w:cs="Times New Roman" w:eastAsia="Calibri"/>
          <w:b/>
          <w:bCs/>
          <w:lang w:bidi="ar-SA" w:eastAsia="ru-RU"/>
        </w:rPr>
        <w:t>Игра</w:t>
      </w:r>
      <w:r>
        <w:rPr>
          <w:rFonts w:cs="Times New Roman" w:eastAsia="Calibri"/>
          <w:lang w:bidi="ar-SA" w:eastAsia="ru-RU"/>
        </w:rPr>
        <w:t xml:space="preserve"> становится </w:t>
      </w:r>
      <w:r>
        <w:rPr>
          <w:rFonts w:cs="Times New Roman" w:eastAsia="Calibri"/>
          <w:b/>
          <w:bCs/>
          <w:lang w:bidi="ar-SA" w:eastAsia="ru-RU"/>
        </w:rPr>
        <w:t>формой</w:t>
      </w:r>
      <w:r>
        <w:rPr>
          <w:rFonts w:cs="Times New Roman" w:eastAsia="Calibri"/>
          <w:lang w:bidi="ar-SA" w:eastAsia="ru-RU"/>
        </w:rPr>
        <w:t xml:space="preserve">, в которой усваивается содержание новой деятельности – </w:t>
      </w:r>
      <w:r>
        <w:rPr>
          <w:rFonts w:cs="Times New Roman" w:eastAsia="Calibri"/>
          <w:b/>
          <w:bCs/>
          <w:lang w:bidi="ar-SA" w:eastAsia="ru-RU"/>
        </w:rPr>
        <w:t>учения</w:t>
      </w:r>
      <w:r>
        <w:rPr>
          <w:rFonts w:cs="Times New Roman" w:eastAsia="Calibri"/>
          <w:lang w:bidi="ar-SA" w:eastAsia="ru-RU"/>
        </w:rPr>
        <w:t xml:space="preserve"> и таких его компонентов как </w:t>
      </w:r>
      <w:r>
        <w:rPr>
          <w:rFonts w:cs="Times New Roman" w:eastAsia="Calibri"/>
          <w:b/>
          <w:bCs/>
          <w:lang w:bidi="ar-SA" w:eastAsia="ru-RU"/>
        </w:rPr>
        <w:t>общеучебные умения, действия контроля и оценки</w:t>
      </w:r>
      <w:r>
        <w:rPr>
          <w:rFonts w:cs="Times New Roman" w:eastAsia="Calibri"/>
          <w:lang w:bidi="ar-SA" w:eastAsia="ru-RU"/>
        </w:rPr>
        <w:t>. Таким образом, происходит подготовка к выполнению нового вида деятельности - учебной и организуется плавный переход от одной ведущей деятельности к другой. Педагог, организуя деятельность детей, использует игровые ситуации, игровые сюжеты, занимает игровую позицию, что создает творческую, доброжелательную, не принужденную атмосферу на занятиях.</w:t>
      </w:r>
    </w:p>
    <w:p>
      <w:pPr>
        <w:pStyle w:val="style0"/>
        <w:jc w:val="center"/>
      </w:pPr>
      <w:r>
        <w:rPr/>
        <w:t xml:space="preserve"> </w:t>
      </w:r>
      <w:r>
        <w:rPr/>
        <w:t>муниципальное автономное дошкольное образовательное учреждение города Калининграда детский сад № 115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РАБОЧАЯ ПРОГРАММА</w:t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</w:rPr>
        <w:t>ДОПОЛНИТЕЛЬНОЙ  ОБЩЕРАЗВИВАЮЩЕЙ</w:t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  <w:sz w:val="28"/>
          <w:szCs w:val="28"/>
        </w:rPr>
        <w:t xml:space="preserve">ПРОГРАММЫ 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подготовке детей к школе «Умнички»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развитию речи и подготовке к обучению грамоте</w:t>
      </w:r>
    </w:p>
    <w:p>
      <w:pPr>
        <w:pStyle w:val="style0"/>
        <w:jc w:val="center"/>
      </w:pPr>
      <w:r>
        <w:rPr>
          <w:b/>
          <w:sz w:val="28"/>
          <w:szCs w:val="28"/>
        </w:rPr>
        <w:t>для детей 5-6 лет</w:t>
      </w:r>
    </w:p>
    <w:p>
      <w:pPr>
        <w:pStyle w:val="style0"/>
        <w:tabs>
          <w:tab w:leader="none" w:pos="36999" w:val="left"/>
          <w:tab w:leader="none" w:pos="37424" w:val="center"/>
          <w:tab w:leader="none" w:pos="37565" w:val="left"/>
          <w:tab w:leader="none" w:pos="41960" w:val="right"/>
          <w:tab w:leader="none" w:pos="42243" w:val="left"/>
        </w:tabs>
        <w:ind w:hanging="4111" w:left="4111" w:right="0"/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Объем программы: </w:t>
      </w:r>
      <w:r>
        <w:rPr>
          <w:b/>
          <w:i/>
        </w:rPr>
        <w:t>720 мин (12 часов)</w:t>
      </w:r>
      <w:r>
        <w:rPr/>
        <w:t xml:space="preserve">                     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Разработчик: Кириченко Валентина Яковлевна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воспитатель высшей квалификационной категории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Программа рассмотрена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на заседании  педагогического совета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Протокол № 1 от "28" августа 201</w:t>
      </w:r>
      <w:r>
        <w:rPr/>
        <w:t>7</w:t>
      </w:r>
      <w:r>
        <w:rPr/>
        <w:t xml:space="preserve">  г.   </w:t>
      </w:r>
    </w:p>
    <w:p>
      <w:pPr>
        <w:pStyle w:val="style0"/>
        <w:jc w:val="center"/>
      </w:pPr>
      <w:r>
        <w:rPr/>
        <w:t xml:space="preserve">                         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>Калининград, 201</w:t>
      </w:r>
      <w:r>
        <w:rPr>
          <w:b w:val="false"/>
          <w:bCs w:val="false"/>
          <w:sz w:val="28"/>
          <w:szCs w:val="28"/>
        </w:rPr>
        <w:t>7</w:t>
      </w:r>
    </w:p>
    <w:p>
      <w:pPr>
        <w:pStyle w:val="style0"/>
        <w:jc w:val="center"/>
      </w:pPr>
      <w:r>
        <w:rPr>
          <w:b/>
          <w:sz w:val="28"/>
          <w:szCs w:val="28"/>
        </w:rPr>
        <w:t>ПОЯСНИТЕЛЬНАЯ ЗАПИСКА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 xml:space="preserve">«Программа дошкольного курса развития речи и подготовки к обучению грамоте» авторы Р.Н.Бунеев, Е.В.Бунеева, Р.К.Кислова., является одним из компонентов целостного развития личности в Комплексной программе развития и воспитания дошкольников «Школа 2100». 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Пособие «По дороге к азбуке» ч. 1-2, «Наши прописи» ч.1, авторы  Р.Н.Бунеев, Е.В.Бунеева, Р.К.Кислова. О.В.Пронина,   направлено на развитие устной речи детей  и подготовку к курсу обучения грамоте в начальной школе.</w:t>
      </w:r>
    </w:p>
    <w:p>
      <w:pPr>
        <w:pStyle w:val="style0"/>
      </w:pPr>
      <w:r>
        <w:rPr>
          <w:b/>
          <w:sz w:val="28"/>
          <w:szCs w:val="28"/>
        </w:rPr>
        <w:t>Цель-</w:t>
      </w:r>
      <w:r>
        <w:rPr>
          <w:sz w:val="28"/>
          <w:szCs w:val="28"/>
        </w:rPr>
        <w:t xml:space="preserve"> комплексное развитие познавательно- речевой активности детей .</w:t>
      </w:r>
    </w:p>
    <w:p>
      <w:pPr>
        <w:pStyle w:val="style0"/>
        <w:tabs>
          <w:tab w:leader="none" w:pos="2085" w:val="left"/>
        </w:tabs>
        <w:jc w:val="center"/>
      </w:pPr>
      <w:r>
        <w:rPr>
          <w:b/>
          <w:sz w:val="28"/>
          <w:szCs w:val="28"/>
        </w:rPr>
        <w:t>Основной целью в проведении занятий  по  развитию речи и подготовке к обучению  грамоте является :</w:t>
      </w:r>
    </w:p>
    <w:p>
      <w:pPr>
        <w:pStyle w:val="style0"/>
      </w:pPr>
      <w:r>
        <w:rPr>
          <w:b/>
          <w:i/>
          <w:sz w:val="28"/>
          <w:szCs w:val="28"/>
        </w:rPr>
        <w:t>Развитие умений говорить, слушать , читать, интереса к собственной речи и речи окружающих, обогащение словаря и грамматического строя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речи</w:t>
      </w:r>
    </w:p>
    <w:p>
      <w:pPr>
        <w:pStyle w:val="style0"/>
      </w:pPr>
      <w:r>
        <w:rPr>
          <w:b/>
          <w:sz w:val="28"/>
          <w:szCs w:val="28"/>
        </w:rPr>
        <w:t>Задачи :</w:t>
      </w:r>
    </w:p>
    <w:p>
      <w:pPr>
        <w:pStyle w:val="style0"/>
        <w:numPr>
          <w:ilvl w:val="0"/>
          <w:numId w:val="31"/>
        </w:numPr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>развитие умений говорить и слушать, формирование опыта чтения слогов</w:t>
      </w:r>
    </w:p>
    <w:p>
      <w:pPr>
        <w:pStyle w:val="style0"/>
        <w:numPr>
          <w:ilvl w:val="0"/>
          <w:numId w:val="31"/>
        </w:numPr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>развитие интереса и внимания к слову, собственной речи и речи окружающих</w:t>
      </w:r>
    </w:p>
    <w:p>
      <w:pPr>
        <w:pStyle w:val="style0"/>
        <w:numPr>
          <w:ilvl w:val="0"/>
          <w:numId w:val="31"/>
        </w:numPr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>обогащение активного и пассивного словаря, развитие грамматического строя речи , умений связной речи с опорой на речевой опыт ребенка.</w:t>
      </w:r>
    </w:p>
    <w:p>
      <w:pPr>
        <w:pStyle w:val="style0"/>
        <w:numPr>
          <w:ilvl w:val="0"/>
          <w:numId w:val="31"/>
        </w:numPr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 xml:space="preserve">Развитие фонетического слуха, совершенствование звуковой культуры речи детей </w:t>
      </w:r>
    </w:p>
    <w:p>
      <w:pPr>
        <w:pStyle w:val="style0"/>
        <w:numPr>
          <w:ilvl w:val="0"/>
          <w:numId w:val="31"/>
        </w:numPr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 xml:space="preserve">Обучение звуко-слоговому анализу слов </w:t>
      </w:r>
    </w:p>
    <w:p>
      <w:pPr>
        <w:pStyle w:val="style0"/>
        <w:numPr>
          <w:ilvl w:val="0"/>
          <w:numId w:val="31"/>
        </w:numPr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>Развитие мелкой моторики руки</w:t>
      </w:r>
    </w:p>
    <w:p>
      <w:pPr>
        <w:pStyle w:val="style0"/>
      </w:pPr>
      <w:r>
        <w:rPr>
          <w:b/>
          <w:sz w:val="28"/>
          <w:szCs w:val="28"/>
        </w:rPr>
        <w:t>Содержание работы:</w:t>
      </w:r>
    </w:p>
    <w:p>
      <w:pPr>
        <w:pStyle w:val="style0"/>
        <w:spacing w:after="0" w:before="0"/>
        <w:contextualSpacing w:val="false"/>
      </w:pPr>
      <w:r>
        <w:rPr>
          <w:sz w:val="28"/>
          <w:szCs w:val="28"/>
        </w:rPr>
        <w:t>1.Развитие связной речи:</w:t>
      </w:r>
    </w:p>
    <w:p>
      <w:pPr>
        <w:pStyle w:val="style0"/>
        <w:spacing w:after="0" w:before="0"/>
        <w:contextualSpacing w:val="false"/>
      </w:pPr>
      <w:r>
        <w:rPr>
          <w:sz w:val="28"/>
          <w:szCs w:val="28"/>
        </w:rPr>
        <w:t>-обучение ответам на вопросы, диалогической речи.</w:t>
      </w:r>
    </w:p>
    <w:p>
      <w:pPr>
        <w:pStyle w:val="style0"/>
        <w:spacing w:after="0" w:before="0"/>
        <w:contextualSpacing w:val="false"/>
      </w:pPr>
      <w:r>
        <w:rPr>
          <w:sz w:val="28"/>
          <w:szCs w:val="28"/>
        </w:rPr>
        <w:t>-обучение подробному пересказу текста по зрительной опоре</w:t>
      </w:r>
    </w:p>
    <w:p>
      <w:pPr>
        <w:pStyle w:val="style0"/>
        <w:spacing w:after="0" w:before="0"/>
        <w:contextualSpacing w:val="false"/>
      </w:pPr>
      <w:r>
        <w:rPr>
          <w:sz w:val="28"/>
          <w:szCs w:val="28"/>
        </w:rPr>
        <w:t>-обучение составлению рассказа – описания,  рассказа по сюжетной картинке, по серии картинок</w:t>
      </w:r>
    </w:p>
    <w:p>
      <w:pPr>
        <w:pStyle w:val="style0"/>
        <w:spacing w:after="0" w:before="0"/>
        <w:contextualSpacing w:val="false"/>
      </w:pPr>
      <w:r>
        <w:rPr>
          <w:sz w:val="28"/>
          <w:szCs w:val="28"/>
        </w:rPr>
        <w:t xml:space="preserve">- «чтение» и составление слогов и слов с помощью условных звуковых обозначений 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2.Лексическая работа: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 xml:space="preserve">-обогащение словарного запаса детей 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-создание условий для употребления новых слов в собственной речи (конструирование словосочетаний и предложений)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3. Развитие звуковой культуры речи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-знакомство с органами артикуляции, способами произнесения звука, его условным обозначением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-знакомство с классификацией звуков: согласные и гласные звуки; твердые и мягкие, звонкие и глухие согласные.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4. Развитие фонетического слуха: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-выделение звука в начале, конце и середине слова, определение положения звука в слове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-выделение в слове гласных звуков . согласных звуков, твердых, мягких, звонких, глухих согласных.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5. Обучение звуко-слоговому анализу: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-звуковой анализ  слов и слогов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-дифференциация понятий «звук» и «буква»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-соотнесение букв и звуков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 xml:space="preserve">6. Работа по развитию мелкой моторики руки (штриховка, обведение по контуру) </w:t>
      </w:r>
    </w:p>
    <w:p>
      <w:pPr>
        <w:pStyle w:val="style0"/>
      </w:pPr>
      <w:r>
        <w:rPr/>
      </w:r>
    </w:p>
    <w:p>
      <w:pPr>
        <w:pStyle w:val="style0"/>
        <w:suppressAutoHyphens w:val="false"/>
        <w:jc w:val="center"/>
      </w:pPr>
      <w:r>
        <w:rPr>
          <w:rFonts w:cs="Calibri"/>
          <w:b/>
          <w:sz w:val="28"/>
          <w:szCs w:val="28"/>
          <w:lang w:bidi="ar-SA" w:eastAsia="en-US"/>
        </w:rPr>
        <w:t>Тематическое планирование 5-6 лет</w:t>
      </w:r>
    </w:p>
    <w:tbl>
      <w:tblPr>
        <w:jc w:val="left"/>
        <w:tblInd w:type="dxa" w:w="5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1221"/>
        <w:gridCol w:w="6419"/>
        <w:gridCol w:w="1116"/>
      </w:tblGrid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Calibri"/>
                <w:b/>
                <w:sz w:val="28"/>
                <w:szCs w:val="28"/>
                <w:lang w:bidi="ar-SA" w:eastAsia="en-US" w:val="en-US"/>
              </w:rPr>
              <w:t>№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0" w:name="__UnoMark__10151_485907745"/>
            <w:bookmarkEnd w:id="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п/п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" w:name="__UnoMark__10153_485907745"/>
            <w:bookmarkStart w:id="2" w:name="__UnoMark__10152_485907745"/>
            <w:bookmarkEnd w:id="1"/>
            <w:bookmarkEnd w:id="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Содержание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jc w:val="center"/>
            </w:pPr>
            <w:bookmarkStart w:id="3" w:name="__UnoMark__10154_485907745"/>
            <w:bookmarkEnd w:id="3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Кол – во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4" w:name="__UnoMark__10155_485907745"/>
            <w:bookmarkEnd w:id="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занятий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5" w:name="__UnoMark__10157_485907745"/>
            <w:bookmarkStart w:id="6" w:name="__UnoMark__10156_485907745"/>
            <w:bookmarkEnd w:id="5"/>
            <w:bookmarkEnd w:id="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7" w:name="__UnoMark__10159_485907745"/>
            <w:bookmarkStart w:id="8" w:name="__UnoMark__10158_485907745"/>
            <w:bookmarkEnd w:id="7"/>
            <w:bookmarkEnd w:id="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Диагностика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9" w:name="__UnoMark__10161_485907745"/>
            <w:bookmarkStart w:id="10" w:name="__UnoMark__10160_485907745"/>
            <w:bookmarkEnd w:id="9"/>
            <w:bookmarkEnd w:id="1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1" w:name="__UnoMark__10163_485907745"/>
            <w:bookmarkStart w:id="12" w:name="__UnoMark__10162_485907745"/>
            <w:bookmarkEnd w:id="11"/>
            <w:bookmarkEnd w:id="1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3" w:name="__UnoMark__10165_485907745"/>
            <w:bookmarkStart w:id="14" w:name="__UnoMark__10164_485907745"/>
            <w:bookmarkEnd w:id="13"/>
            <w:bookmarkEnd w:id="1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Игрушки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5" w:name="__UnoMark__10167_485907745"/>
            <w:bookmarkStart w:id="16" w:name="__UnoMark__10166_485907745"/>
            <w:bookmarkEnd w:id="15"/>
            <w:bookmarkEnd w:id="1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7" w:name="__UnoMark__10169_485907745"/>
            <w:bookmarkStart w:id="18" w:name="__UnoMark__10168_485907745"/>
            <w:bookmarkEnd w:id="17"/>
            <w:bookmarkEnd w:id="1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9" w:name="__UnoMark__10171_485907745"/>
            <w:bookmarkStart w:id="20" w:name="__UnoMark__10170_485907745"/>
            <w:bookmarkEnd w:id="19"/>
            <w:bookmarkEnd w:id="2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Части тела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1" w:name="__UnoMark__10173_485907745"/>
            <w:bookmarkStart w:id="22" w:name="__UnoMark__10172_485907745"/>
            <w:bookmarkEnd w:id="21"/>
            <w:bookmarkEnd w:id="2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3" w:name="__UnoMark__10175_485907745"/>
            <w:bookmarkStart w:id="24" w:name="__UnoMark__10174_485907745"/>
            <w:bookmarkEnd w:id="23"/>
            <w:bookmarkEnd w:id="2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4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5" w:name="__UnoMark__10177_485907745"/>
            <w:bookmarkStart w:id="26" w:name="__UnoMark__10176_485907745"/>
            <w:bookmarkEnd w:id="25"/>
            <w:bookmarkEnd w:id="2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Осень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7" w:name="__UnoMark__10179_485907745"/>
            <w:bookmarkStart w:id="28" w:name="__UnoMark__10178_485907745"/>
            <w:bookmarkEnd w:id="27"/>
            <w:bookmarkEnd w:id="2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4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9" w:name="__UnoMark__10181_485907745"/>
            <w:bookmarkStart w:id="30" w:name="__UnoMark__10180_485907745"/>
            <w:bookmarkEnd w:id="29"/>
            <w:bookmarkEnd w:id="3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5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1" w:name="__UnoMark__10183_485907745"/>
            <w:bookmarkStart w:id="32" w:name="__UnoMark__10182_485907745"/>
            <w:bookmarkEnd w:id="31"/>
            <w:bookmarkEnd w:id="3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Овощи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33" w:name="__UnoMark__10185_485907745"/>
            <w:bookmarkStart w:id="34" w:name="__UnoMark__10184_485907745"/>
            <w:bookmarkEnd w:id="33"/>
            <w:bookmarkEnd w:id="3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5" w:name="__UnoMark__10187_485907745"/>
            <w:bookmarkStart w:id="36" w:name="__UnoMark__10186_485907745"/>
            <w:bookmarkEnd w:id="35"/>
            <w:bookmarkEnd w:id="3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6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7" w:name="__UnoMark__10189_485907745"/>
            <w:bookmarkStart w:id="38" w:name="__UnoMark__10188_485907745"/>
            <w:bookmarkEnd w:id="37"/>
            <w:bookmarkEnd w:id="3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Фрукты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39" w:name="__UnoMark__10191_485907745"/>
            <w:bookmarkStart w:id="40" w:name="__UnoMark__10190_485907745"/>
            <w:bookmarkEnd w:id="39"/>
            <w:bookmarkEnd w:id="4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41" w:name="__UnoMark__10193_485907745"/>
            <w:bookmarkStart w:id="42" w:name="__UnoMark__10192_485907745"/>
            <w:bookmarkEnd w:id="41"/>
            <w:bookmarkEnd w:id="4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7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43" w:name="__UnoMark__10195_485907745"/>
            <w:bookmarkStart w:id="44" w:name="__UnoMark__10194_485907745"/>
            <w:bookmarkEnd w:id="43"/>
            <w:bookmarkEnd w:id="4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Дом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45" w:name="__UnoMark__10197_485907745"/>
            <w:bookmarkStart w:id="46" w:name="__UnoMark__10196_485907745"/>
            <w:bookmarkEnd w:id="45"/>
            <w:bookmarkEnd w:id="4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47" w:name="__UnoMark__10199_485907745"/>
            <w:bookmarkStart w:id="48" w:name="__UnoMark__10198_485907745"/>
            <w:bookmarkEnd w:id="47"/>
            <w:bookmarkEnd w:id="4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8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49" w:name="__UnoMark__10201_485907745"/>
            <w:bookmarkStart w:id="50" w:name="__UnoMark__10200_485907745"/>
            <w:bookmarkEnd w:id="49"/>
            <w:bookmarkEnd w:id="5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Мебель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51" w:name="__UnoMark__10203_485907745"/>
            <w:bookmarkStart w:id="52" w:name="__UnoMark__10202_485907745"/>
            <w:bookmarkEnd w:id="51"/>
            <w:bookmarkEnd w:id="5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53" w:name="__UnoMark__10205_485907745"/>
            <w:bookmarkStart w:id="54" w:name="__UnoMark__10204_485907745"/>
            <w:bookmarkEnd w:id="53"/>
            <w:bookmarkEnd w:id="5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9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55" w:name="__UnoMark__10207_485907745"/>
            <w:bookmarkStart w:id="56" w:name="__UnoMark__10206_485907745"/>
            <w:bookmarkEnd w:id="55"/>
            <w:bookmarkEnd w:id="5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Электрические приборы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57" w:name="__UnoMark__10209_485907745"/>
            <w:bookmarkStart w:id="58" w:name="__UnoMark__10208_485907745"/>
            <w:bookmarkEnd w:id="57"/>
            <w:bookmarkEnd w:id="5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59" w:name="__UnoMark__10211_485907745"/>
            <w:bookmarkStart w:id="60" w:name="__UnoMark__10210_485907745"/>
            <w:bookmarkEnd w:id="59"/>
            <w:bookmarkEnd w:id="6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10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61" w:name="__UnoMark__10213_485907745"/>
            <w:bookmarkStart w:id="62" w:name="__UnoMark__10212_485907745"/>
            <w:bookmarkEnd w:id="61"/>
            <w:bookmarkEnd w:id="6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Семья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63" w:name="__UnoMark__10215_485907745"/>
            <w:bookmarkStart w:id="64" w:name="__UnoMark__10214_485907745"/>
            <w:bookmarkEnd w:id="63"/>
            <w:bookmarkEnd w:id="6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65" w:name="__UnoMark__10217_485907745"/>
            <w:bookmarkStart w:id="66" w:name="__UnoMark__10216_485907745"/>
            <w:bookmarkEnd w:id="65"/>
            <w:bookmarkEnd w:id="6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11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67" w:name="__UnoMark__10219_485907745"/>
            <w:bookmarkStart w:id="68" w:name="__UnoMark__10218_485907745"/>
            <w:bookmarkEnd w:id="67"/>
            <w:bookmarkEnd w:id="6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Посуда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69" w:name="__UnoMark__10221_485907745"/>
            <w:bookmarkStart w:id="70" w:name="__UnoMark__10220_485907745"/>
            <w:bookmarkEnd w:id="69"/>
            <w:bookmarkEnd w:id="7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71" w:name="__UnoMark__10223_485907745"/>
            <w:bookmarkStart w:id="72" w:name="__UnoMark__10222_485907745"/>
            <w:bookmarkEnd w:id="71"/>
            <w:bookmarkEnd w:id="7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12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73" w:name="__UnoMark__10225_485907745"/>
            <w:bookmarkStart w:id="74" w:name="__UnoMark__10224_485907745"/>
            <w:bookmarkEnd w:id="73"/>
            <w:bookmarkEnd w:id="7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Рабочие инструменты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75" w:name="__UnoMark__10227_485907745"/>
            <w:bookmarkStart w:id="76" w:name="__UnoMark__10226_485907745"/>
            <w:bookmarkEnd w:id="75"/>
            <w:bookmarkEnd w:id="7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77" w:name="__UnoMark__10229_485907745"/>
            <w:bookmarkStart w:id="78" w:name="__UnoMark__10228_485907745"/>
            <w:bookmarkEnd w:id="77"/>
            <w:bookmarkEnd w:id="7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13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79" w:name="__UnoMark__10231_485907745"/>
            <w:bookmarkStart w:id="80" w:name="__UnoMark__10230_485907745"/>
            <w:bookmarkEnd w:id="79"/>
            <w:bookmarkEnd w:id="8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Головные уборы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81" w:name="__UnoMark__10233_485907745"/>
            <w:bookmarkStart w:id="82" w:name="__UnoMark__10232_485907745"/>
            <w:bookmarkEnd w:id="81"/>
            <w:bookmarkEnd w:id="8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83" w:name="__UnoMark__10235_485907745"/>
            <w:bookmarkStart w:id="84" w:name="__UnoMark__10234_485907745"/>
            <w:bookmarkEnd w:id="83"/>
            <w:bookmarkEnd w:id="8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14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85" w:name="__UnoMark__10237_485907745"/>
            <w:bookmarkStart w:id="86" w:name="__UnoMark__10236_485907745"/>
            <w:bookmarkEnd w:id="85"/>
            <w:bookmarkEnd w:id="8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Одежда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87" w:name="__UnoMark__10239_485907745"/>
            <w:bookmarkStart w:id="88" w:name="__UnoMark__10238_485907745"/>
            <w:bookmarkEnd w:id="87"/>
            <w:bookmarkEnd w:id="8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89" w:name="__UnoMark__10241_485907745"/>
            <w:bookmarkStart w:id="90" w:name="__UnoMark__10240_485907745"/>
            <w:bookmarkEnd w:id="89"/>
            <w:bookmarkEnd w:id="9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15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91" w:name="__UnoMark__10243_485907745"/>
            <w:bookmarkStart w:id="92" w:name="__UnoMark__10242_485907745"/>
            <w:bookmarkEnd w:id="91"/>
            <w:bookmarkEnd w:id="9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Обувь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93" w:name="__UnoMark__10245_485907745"/>
            <w:bookmarkStart w:id="94" w:name="__UnoMark__10244_485907745"/>
            <w:bookmarkEnd w:id="93"/>
            <w:bookmarkEnd w:id="9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95" w:name="__UnoMark__10247_485907745"/>
            <w:bookmarkStart w:id="96" w:name="__UnoMark__10246_485907745"/>
            <w:bookmarkEnd w:id="95"/>
            <w:bookmarkEnd w:id="9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16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97" w:name="__UnoMark__10249_485907745"/>
            <w:bookmarkStart w:id="98" w:name="__UnoMark__10248_485907745"/>
            <w:bookmarkEnd w:id="97"/>
            <w:bookmarkEnd w:id="9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Зима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99" w:name="__UnoMark__10251_485907745"/>
            <w:bookmarkStart w:id="100" w:name="__UnoMark__10250_485907745"/>
            <w:bookmarkEnd w:id="99"/>
            <w:bookmarkEnd w:id="10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4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01" w:name="__UnoMark__10253_485907745"/>
            <w:bookmarkStart w:id="102" w:name="__UnoMark__10252_485907745"/>
            <w:bookmarkEnd w:id="101"/>
            <w:bookmarkEnd w:id="10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17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03" w:name="__UnoMark__10255_485907745"/>
            <w:bookmarkStart w:id="104" w:name="__UnoMark__10254_485907745"/>
            <w:bookmarkEnd w:id="103"/>
            <w:bookmarkEnd w:id="10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Звери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05" w:name="__UnoMark__10257_485907745"/>
            <w:bookmarkStart w:id="106" w:name="__UnoMark__10256_485907745"/>
            <w:bookmarkEnd w:id="105"/>
            <w:bookmarkEnd w:id="10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07" w:name="__UnoMark__10259_485907745"/>
            <w:bookmarkStart w:id="108" w:name="__UnoMark__10258_485907745"/>
            <w:bookmarkEnd w:id="107"/>
            <w:bookmarkEnd w:id="10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18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09" w:name="__UnoMark__10261_485907745"/>
            <w:bookmarkStart w:id="110" w:name="__UnoMark__10260_485907745"/>
            <w:bookmarkEnd w:id="109"/>
            <w:bookmarkEnd w:id="11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Домашние животные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11" w:name="__UnoMark__10263_485907745"/>
            <w:bookmarkStart w:id="112" w:name="__UnoMark__10262_485907745"/>
            <w:bookmarkEnd w:id="111"/>
            <w:bookmarkEnd w:id="11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13" w:name="__UnoMark__10265_485907745"/>
            <w:bookmarkStart w:id="114" w:name="__UnoMark__10264_485907745"/>
            <w:bookmarkEnd w:id="113"/>
            <w:bookmarkEnd w:id="11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19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15" w:name="__UnoMark__10267_485907745"/>
            <w:bookmarkStart w:id="116" w:name="__UnoMark__10266_485907745"/>
            <w:bookmarkEnd w:id="115"/>
            <w:bookmarkEnd w:id="11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Птицы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17" w:name="__UnoMark__10269_485907745"/>
            <w:bookmarkStart w:id="118" w:name="__UnoMark__10268_485907745"/>
            <w:bookmarkEnd w:id="117"/>
            <w:bookmarkEnd w:id="11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19" w:name="__UnoMark__10271_485907745"/>
            <w:bookmarkStart w:id="120" w:name="__UnoMark__10270_485907745"/>
            <w:bookmarkEnd w:id="119"/>
            <w:bookmarkEnd w:id="12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20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21" w:name="__UnoMark__10273_485907745"/>
            <w:bookmarkStart w:id="122" w:name="__UnoMark__10272_485907745"/>
            <w:bookmarkEnd w:id="121"/>
            <w:bookmarkEnd w:id="12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Животные жарких стран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23" w:name="__UnoMark__10275_485907745"/>
            <w:bookmarkStart w:id="124" w:name="__UnoMark__10274_485907745"/>
            <w:bookmarkEnd w:id="123"/>
            <w:bookmarkEnd w:id="12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25" w:name="__UnoMark__10277_485907745"/>
            <w:bookmarkStart w:id="126" w:name="__UnoMark__10276_485907745"/>
            <w:bookmarkEnd w:id="125"/>
            <w:bookmarkEnd w:id="12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21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27" w:name="__UnoMark__10279_485907745"/>
            <w:bookmarkStart w:id="128" w:name="__UnoMark__10278_485907745"/>
            <w:bookmarkEnd w:id="127"/>
            <w:bookmarkEnd w:id="12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Рыбы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29" w:name="__UnoMark__10281_485907745"/>
            <w:bookmarkStart w:id="130" w:name="__UnoMark__10280_485907745"/>
            <w:bookmarkEnd w:id="129"/>
            <w:bookmarkEnd w:id="13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31" w:name="__UnoMark__10283_485907745"/>
            <w:bookmarkStart w:id="132" w:name="__UnoMark__10282_485907745"/>
            <w:bookmarkEnd w:id="131"/>
            <w:bookmarkEnd w:id="13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22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33" w:name="__UnoMark__10285_485907745"/>
            <w:bookmarkStart w:id="134" w:name="__UnoMark__10284_485907745"/>
            <w:bookmarkEnd w:id="133"/>
            <w:bookmarkEnd w:id="13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Хлебные продукты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35" w:name="__UnoMark__10287_485907745"/>
            <w:bookmarkStart w:id="136" w:name="__UnoMark__10286_485907745"/>
            <w:bookmarkEnd w:id="135"/>
            <w:bookmarkEnd w:id="13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37" w:name="__UnoMark__10289_485907745"/>
            <w:bookmarkStart w:id="138" w:name="__UnoMark__10288_485907745"/>
            <w:bookmarkEnd w:id="137"/>
            <w:bookmarkEnd w:id="13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23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39" w:name="__UnoMark__10291_485907745"/>
            <w:bookmarkStart w:id="140" w:name="__UnoMark__10290_485907745"/>
            <w:bookmarkEnd w:id="139"/>
            <w:bookmarkEnd w:id="14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Молочные продукты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41" w:name="__UnoMark__10293_485907745"/>
            <w:bookmarkStart w:id="142" w:name="__UnoMark__10292_485907745"/>
            <w:bookmarkEnd w:id="141"/>
            <w:bookmarkEnd w:id="14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43" w:name="__UnoMark__10295_485907745"/>
            <w:bookmarkStart w:id="144" w:name="__UnoMark__10294_485907745"/>
            <w:bookmarkEnd w:id="143"/>
            <w:bookmarkEnd w:id="144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24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45" w:name="__UnoMark__10297_485907745"/>
            <w:bookmarkStart w:id="146" w:name="__UnoMark__10296_485907745"/>
            <w:bookmarkEnd w:id="145"/>
            <w:bookmarkEnd w:id="14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Мясные продукты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47" w:name="__UnoMark__10299_485907745"/>
            <w:bookmarkStart w:id="148" w:name="__UnoMark__10298_485907745"/>
            <w:bookmarkEnd w:id="147"/>
            <w:bookmarkEnd w:id="148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49" w:name="__UnoMark__10301_485907745"/>
            <w:bookmarkStart w:id="150" w:name="__UnoMark__10300_485907745"/>
            <w:bookmarkEnd w:id="149"/>
            <w:bookmarkEnd w:id="150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25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51" w:name="__UnoMark__10303_485907745"/>
            <w:bookmarkStart w:id="152" w:name="__UnoMark__10302_485907745"/>
            <w:bookmarkEnd w:id="151"/>
            <w:bookmarkEnd w:id="152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Наземный транспорт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53" w:name="__UnoMark__10304_485907745"/>
            <w:bookmarkEnd w:id="153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 w:val="en-US"/>
              </w:rPr>
              <w:t>26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 w:val="en-US"/>
              </w:rPr>
              <w:t xml:space="preserve">Водный </w:t>
            </w: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  <w:lang w:bidi="ar-SA" w:eastAsia="en-US" w:val="en-US"/>
              </w:rPr>
              <w:t>транспорт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27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Воздушный транспорт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28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Город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29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Почта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30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Театральные музыкальные инструменты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32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Спорт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33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Весна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34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Профессии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35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Детский сад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36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Лето. Лес. Деревья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37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Плоды. Семена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38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Грибы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39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Цветы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40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Насекомые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41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Ягоды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1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42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Повторение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43</w:t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Диагностика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2</w:t>
            </w:r>
          </w:p>
        </w:tc>
      </w:tr>
      <w:tr>
        <w:trPr>
          <w:trHeight w:hRule="atLeast" w:val="607"/>
          <w:cantSplit w:val="false"/>
        </w:trPr>
        <w:tc>
          <w:tcPr>
            <w:tcW w:type="dxa" w:w="12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Количество занятий в год</w:t>
            </w:r>
          </w:p>
        </w:tc>
        <w:tc>
          <w:tcPr>
            <w:tcW w:type="dxa" w:w="11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64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Календарно-тематическое планирование.</w:t>
      </w:r>
    </w:p>
    <w:tbl>
      <w:tblPr>
        <w:jc w:val="left"/>
        <w:tblInd w:type="dxa" w:w="52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8768"/>
      </w:tblGrid>
      <w:tr>
        <w:trPr>
          <w:trHeight w:hRule="atLeast" w:val="405"/>
          <w:cantSplit w:val="false"/>
        </w:trPr>
        <w:tc>
          <w:tcPr>
            <w:tcW w:type="dxa" w:w="8768"/>
            <w:gridSpan w:val="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5-6 лет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Номер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Тема занятия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Цель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Структура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1-2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Выявление уровня знаний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Выявить уровень развития детей по обучению грамоте и развитию речи.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Игровые упражнения на выявление уровня развития детей.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3-4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Игрушки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Формировать умение различать на слух и правильно произносить звуки, умение использовать уменьшительно- ласкательные суффиксы, закрепить названия игрушек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Беседа по картинке «Игрушки»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Назови игрушки ласково</w:t>
            </w:r>
          </w:p>
          <w:p>
            <w:pPr>
              <w:pStyle w:val="style0"/>
              <w:tabs>
                <w:tab w:leader="none" w:pos="311" w:val="left"/>
              </w:tabs>
              <w:spacing w:after="85" w:before="0"/>
              <w:contextualSpacing w:val="false"/>
              <w:jc w:val="center"/>
            </w:pPr>
            <w:r>
              <w:rPr/>
              <w:t>Физкультминутка «Медвежата»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Доскажи слово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Игра «Учимся слышать и произносить звук»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Игра «Найди картинки с длинным/коротким названием»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21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58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5-6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Части тела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 xml:space="preserve">Закрепить и расширить знания о частях тела человека. Закреплять умение дошкольников составлять распространенные предложения; учить составлять предложение по сюжетной картинке; совершенствовать навыки употребления имен сущ. мн. числа 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по картинке «Роботы»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Игра в слова «Один-много», «Назови ласково»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«Самолеты»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Для чего нужны разные части тела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Дорисуй недостающие части тела</w:t>
            </w:r>
          </w:p>
          <w:p>
            <w:pPr>
              <w:pStyle w:val="style0"/>
              <w:tabs>
                <w:tab w:leader="none" w:pos="131" w:val="left"/>
              </w:tabs>
              <w:spacing w:after="85" w:before="0"/>
              <w:contextualSpacing w:val="false"/>
              <w:jc w:val="center"/>
            </w:pPr>
            <w:r>
              <w:rPr/>
              <w:t>6.  Игра«Учимся слышать и произносить звук»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 xml:space="preserve">     </w:t>
            </w: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7-8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Осень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 xml:space="preserve">Активизировать и расширять словарь по теме «Осень», продолжать учить подбирать слова-признаки и слова-действия к словам «дождь», «осень»; формировать умение различать на слух и правильно произносить звуки 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Беседа по картине «Осень», осенняя погода    2.Названия осенних месяцев.                               3. Физкультминутка «Зайчата»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 С какого дерева лист»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Рисование «Краски осени»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Игра « Учимся слышать и произносить звук»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  <w:r>
              <w:rPr>
                <w:lang w:val="en-US"/>
              </w:rPr>
              <w:t xml:space="preserve">              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9-10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Овощи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hanging="0" w:left="79" w:right="0"/>
              <w:contextualSpacing w:val="false"/>
              <w:jc w:val="center"/>
            </w:pPr>
            <w:r>
              <w:rPr/>
              <w:t>Учить различать и правильно называть овощи в натуральном виде, на картинках (формировать способность к обобщению); формировать умение находить общее свойство предметов; развивать фонематический слух (дифференциация твердых -мягких звуков)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на тему «Овощи»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Отгадывание загадок на тему « Овощи»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Сравнение форм овощей с геометрическими фигурами. Игра « Дорисуй»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Физкультминутка «Буратино»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Какие блюда можно приготовить из овощей? Игра «Приготовь обед»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Учимся различать звуки твердые и мягкие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7. Итог занятия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331"/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11-12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Фрукты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  <w:t>Учить различать и правильно называть фрукты в натуральном виде, на картинках (формировать способность к обобщению); развивать фонематический слух; развивать внимание, логическое мышление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 « Что произошло в саду». Размер и цвет фруктов.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 Фруктовое лото»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Физкультминутка «Ветерок»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в звуковые пары « Большой и маленький»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Придумываем загадки – описания про овощи и фрукты.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trHeight w:hRule="atLeast" w:val="331"/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13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Геометрические фигуры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  <w:t>Обогащение словарного запаса, соотнесение названий геометрических фигур с геометрическим и лексическим опытом. Развитие фонематического слуха, навыков звукового анализа.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1.Беседа по картине.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Геометрические фигуры.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«Назови ласково»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«Скажи со словом один, три, пять»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Физкультминутка «Геометрические фигуры»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Игра «Назови предмет по форме».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14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Дом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Активизировать словарь детей, относящийся к теме «Дома»; упражнять в подборе прилагательных к существительным, в употреблении слов-антонимов и уменьшительно-ласкательных форм; развивать фонематический слух.</w:t>
            </w:r>
          </w:p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«Какие бывают дома» (сколько этажей, из какого материала сделаны)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Назови ласково»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«Где чей дом?»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Физкультминутка «Смотри в оба»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Назови по порядку звуки в слове.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Отгадай загадку и нарисуй отгадку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15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Мебель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  <w:t>Активизировать словарь детей, относящийся к теме «Мебель»; совершенствовать умения разыгрывать ситуацию с помощью игрушек; упражнение в нахождении слов с заданным звуком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2. Расставь мебель в комнате куклы Тани. Объясни, для чего нужен каждый из предметов.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Физкультминутка «Жук»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в звуковые пары «Большой и маленький»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П/и «Закончи слово» (дается начальный слог)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16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Мебель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Продолжать учить составлять предложения по опорным словам;  закрепление темы «Мебель»; развивать фонематический слух (дифференциация гласных-согласных звуков)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1.Помоги навести порядок в комнатах.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2.Придумай загадку описание про мебель.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«Скажи ласково»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4.Физминутка «Волшебники».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Учимся различать звуки на слух  (гласные и согласные)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6.Игра с карточками (гласные и согласные)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17-18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Электрические приборы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  <w:t>Активизировать в речи детей название предметов бытовой техники; учить детей правильно называть эти предметы и объяснять их назначение; знакомство с предметами обихода и введение новых слов; совершенствовать навыки употребления имен сущ. мн. числа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«Расскажи по картинкам, что произошло»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Беседа об электроприборах ( их названия, назначение)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 Бельчата»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Назови ласково – игра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Игра « Один – много»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Рассуждение о том, как люди раньше обходились без электричества.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19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Семья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Активизировать и расширять словарь по теме «Семья»; развитие ритмической стороны речи; развивать фонематический слух; упражнять в звуковом анализе, определении позиции звука в словах.</w:t>
            </w:r>
          </w:p>
          <w:p>
            <w:pPr>
              <w:pStyle w:val="style0"/>
              <w:tabs>
                <w:tab w:leader="none" w:pos="540" w:val="left"/>
              </w:tabs>
              <w:spacing w:after="160" w:before="0"/>
              <w:ind w:hanging="83" w:left="20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семье.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Стихотворение « Стирка» А. Усанова.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 Подрастайка».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Назови по порядку звуки в слове.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П/и «Закончи слово (дается начальный слог).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20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Семья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Упражнять детей в высказывании своих мыслей; совершенствовать структуру простых и сложных предложений, употребляемых детьми;</w:t>
            </w:r>
          </w:p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Рассказ детей о своей семье ( используя фотографию или рисунок 2. Физминутка « Часики».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Определение родственных связей в семье и их название.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 Я знаю  5 имен».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Разучивание скороговорки « Наши руки были в мыле…»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6.Итог занятия.</w:t>
              <w:tab/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21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Посуда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  <w:t>Активизировать в речи детей название посуды, учить детей правильно называть эти предметы и объяснять их назначение; знакомство с предметами обихода и введение новых слов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1.Беседа о посуде ( для чего нужна, из чего делают 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Д/и «Посуда».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Рассказ детей о том, как их семья обедает.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Физминутка «Медвежата».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П/и « Закончи слово»(дается конечный слог 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22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Посуда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Закреплять названия посуды; упражнять в нахождении слов с заданным звуком;</w:t>
            </w:r>
          </w:p>
          <w:p>
            <w:pPr>
              <w:pStyle w:val="style0"/>
              <w:jc w:val="center"/>
            </w:pPr>
            <w:r>
              <w:rPr/>
              <w:t>развивать память, внимание; развивать фонематический слух (дифференциация гласных-согласных звуков)</w:t>
            </w:r>
          </w:p>
          <w:p>
            <w:pPr>
              <w:pStyle w:val="style0"/>
              <w:spacing w:after="160" w:before="0"/>
              <w:ind w:hanging="0" w:left="72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отгадывание загадок на тему «Посуда».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Подбери слова, обозначающие посуду на заданный звук.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 Отгадай последнее слово».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 Назови ласково».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Игра с карточками (гласные и согласные).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Игра « Накрой стол к приходу гостей».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23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Рабочие инструменты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Формировать умение рассматривать предметы, выделяя их признаки, качества и действия. Формировать умение составлять  рассказ. Объяснить правила обращения с инструментами. Развивать сосредоточенность внимания. Развивать мелкую моторику.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том, как и для чего используются различные инструменты.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 Что лишнее?»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 Одним словом»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Физминутка «Самолет»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Упражнение в рабочих тетрадях « Повтори образец»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6.Итог занятия..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24-25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Головные уборы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Активизировать словарь детей, относящийся к теме «Головные уборы»; развивать память, внимание; развивать фонематический слух (дифференциация гласных-согласных звуков)</w:t>
            </w:r>
          </w:p>
          <w:p>
            <w:pPr>
              <w:pStyle w:val="style0"/>
              <w:spacing w:after="160" w:before="0"/>
              <w:ind w:hanging="0" w:left="79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 « В магазине».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 Помоги сказочным героям отыскать головные уборы»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 Из чего сделано?»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Физминутка «Лебеди».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Работа с карточками (гласные и согласные)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Упражнения в рабочих тетрадях « 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26-27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Одежда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Формировать умение рассматривать предметы, выделяя их признаки, качества ; продолжать учить детей проводить фонетический разбор слов; продолжать учить составлять предложения по опорным словам.</w:t>
            </w:r>
          </w:p>
          <w:p>
            <w:pPr>
              <w:pStyle w:val="style0"/>
              <w:spacing w:after="160" w:before="0"/>
              <w:ind w:hanging="0" w:left="79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на тему «Для чего нужна одежда? Кто ее шьет? Виды одежды».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Лото « Одежда других народов».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«Скажи со словом «много»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Физминутка «Медвежата»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П/и «Закончи слово» (дается конечный слог).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Игра «Запомни слова и составь рассказ».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28-29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Обувь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словарь детей, относящийся к теме Обувь»; упражнять в употреблении предлогов, их согласовании с именем существительным; развивать память, слуховое внимание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 «Обувь.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«Назови ласково».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«Кузнечики»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«Узнай, кто?»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Упражнения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30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Зима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и расширять словарь по теме «Зима»; продолжать учить подбирать слова-признаки и слова-действия к словам «снег», «лед»; вовлекать детей в диалоги на темы литературных произведений.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зиме, о зимней погоде.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Отгадывание загадок.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«Снеговик».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Стихотворение В. Фетисова «Зимние краски».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Игра «Какой предмет лишний?».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31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Зима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 xml:space="preserve">Развивать познавательные способности, сообразительность; составление предложений по опорным предметам. Развивать фонематическое  восприятие, внимание, память. 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Составь рассказ по картине « Сон в новогоднюю ночь».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«Подскажи словечко».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«Снежинки».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Назови по порядку звуки в слове.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5. П/и «Закончи слово» (дается начальный слог)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32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Звери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речевые высказывания детей за счет подбора слов для объяснения названия предметов, изображенных на карточках. Воспитывать умение внимательно слушать; развивать фантазию, образное мышление.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М Пришвин «Беличья память». Работа с текстом.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«Подскажи словечко».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3.Физминутка «Зайчик»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Отгадывание ребусов.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Назови по порядку звуки в слове.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33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Звери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Закрепить умение детей описывать внешний вид животных, называть характерные признаки.</w:t>
            </w:r>
          </w:p>
          <w:p>
            <w:pPr>
              <w:pStyle w:val="style0"/>
              <w:jc w:val="center"/>
            </w:pPr>
            <w:r>
              <w:rPr/>
              <w:t>Развивать память, внимание.</w:t>
            </w:r>
          </w:p>
          <w:p>
            <w:pPr>
              <w:pStyle w:val="style0"/>
              <w:spacing w:after="160" w:before="0"/>
              <w:ind w:hanging="0" w:left="114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 «Звери»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Сравнение зверей.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«Звери к нам играть пришли».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«Испорченный телефон».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Игра «Повтори интонацию».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34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Домашние животные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 xml:space="preserve">Развивать  выразительную  речь ребенка, умение детей составлять   небольшие рассказы по теме.  Формировать графические навыки, подготовить руку ребенка к овладению письмом: 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развивать мелкую моторику пальцев, кистей рук.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домашних животных.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«Один – много»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«Лошадки».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«Кто сказал  «мяу»?»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Назови по порядку звуки в слове.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35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Домашние животные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Закреплять названия дом. животных и их детенышей; совершенствовать умение согласовывать числительное со словосочетанием;  закреплять навыки звукового синтеза слова;</w:t>
            </w:r>
          </w:p>
          <w:p>
            <w:pPr>
              <w:pStyle w:val="style0"/>
              <w:spacing w:after="160" w:before="0"/>
              <w:ind w:hanging="0" w:left="380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Д/и «Животные и их детеныши».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«Придумай кличку» (с учетом характера животного).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«Собачки и кошечки».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«Подскажи словечко».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Игра «Вспомни сказку».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36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Птицы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hanging="0" w:left="114" w:right="0"/>
              <w:contextualSpacing w:val="false"/>
              <w:jc w:val="center"/>
            </w:pPr>
            <w:r>
              <w:rPr/>
              <w:t>Продолжать учить составлять предложение по сюжетным картинкам; совершенствовать навыки употребления имен существительных множественного числа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картине. Домашняя птица.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Назови, сравни части тела дом. Птицы.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«Лебеди».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«Назови ласково».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Игра «Один-много»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37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Птицы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ind w:hanging="0" w:left="114" w:right="0"/>
              <w:jc w:val="center"/>
            </w:pPr>
            <w:r>
              <w:rPr/>
              <w:t>Закреплять знания детей  о жизни и повадках диких птиц;</w:t>
            </w:r>
          </w:p>
          <w:p>
            <w:pPr>
              <w:pStyle w:val="style0"/>
              <w:jc w:val="center"/>
            </w:pPr>
            <w:r>
              <w:rPr/>
              <w:t>учить детей употреблять в реи прилагательные и глаголы; воспитывать бережное отношение к животным.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Дикие птицы: питание, среда обитания, перелетные птицы.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Физминутка «Воробьи».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Назови по порядку звуки в слове.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П / и «Закончи слово» (дается начальный слог).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Упражнение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38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Животные жарких стран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Закрепить умение детей описывать внешний вид животных, называть характерные признаки. Развивать память, внимание.</w:t>
            </w:r>
          </w:p>
          <w:p>
            <w:pPr>
              <w:pStyle w:val="style0"/>
              <w:spacing w:after="160" w:before="0"/>
              <w:ind w:hanging="0" w:left="380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животных жарких стран: кто где живет, как называются детеныши, какую приносят пользу людям.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Физминутка «Самолеты».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«Запомни порядок слов».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Игра «Пантонима».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Упражнение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39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Рыбы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Совершенствовать структуру простых и сложных предложений, употребляемых детьми;способствовать совершенствованию сенсорных функций и познавательных интересов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картине. Где живут рыбы, чем питаются, чем покрыта кожа, как появляются?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Сложи узор (рыбка).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«Пантонима».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Упражнение «Представь и нарисуй».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Игра «Угадай».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 xml:space="preserve">7. Итог занятия. 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40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Хлебные продукты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Продолжать учить составлять предложение по сюжетной картинке; совершенствовать умение согласовывать числительное со словосочетанием; закреп-лять навыки звукового синтеза слова; развивать фонематическое восприятие.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 xml:space="preserve">- 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хлебных продуктах, их приготовление.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«Один – много».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«Змейка».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Рассказ по картине «Как получают хлеб».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5. Назови по порядку звуки в слове.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П/и «Закончи слово» (дается конечный слог).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7. Упражнение в рабочих тетрадях.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8.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41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Молочные продукты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Развивать познавательные способности, сообразительность.</w:t>
            </w:r>
          </w:p>
          <w:p>
            <w:pPr>
              <w:pStyle w:val="style0"/>
              <w:jc w:val="center"/>
            </w:pPr>
            <w:r>
              <w:rPr/>
              <w:t>Закреплять умение дошкольников составлять распространенные предложения.</w:t>
            </w:r>
          </w:p>
          <w:p>
            <w:pPr>
              <w:pStyle w:val="style0"/>
              <w:spacing w:after="160" w:before="0"/>
              <w:ind w:hanging="28" w:left="0" w:right="0"/>
              <w:contextualSpacing w:val="false"/>
              <w:jc w:val="center"/>
            </w:pPr>
            <w:r>
              <w:rPr/>
              <w:t>Формировать графические навыки, подготовить руку ребенка к овладению письмом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молочных продуктах, их приготовлении.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Приготовь еду, используя картинки.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Физминутка « Жук».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Работа с карточками (гласные и согласные).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Упражнение «Задом наперед».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7. Итог занятия.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42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Мясные продукты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firstLine="180" w:left="20" w:right="0"/>
              <w:contextualSpacing w:val="false"/>
              <w:jc w:val="center"/>
            </w:pPr>
            <w:r>
              <w:rPr/>
              <w:t>Продолжать учить детей проводить фонетический разбор слов; составлять схему предложения, определять первое, второе, третье слово в нём; формировать умение понимать учебную задачу и выполнять её самостоятельно; развивать внимание, логическое мышление.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о мясных продуктах, из чего они делаются.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Скажи со словом «много»</w:t>
            </w:r>
          </w:p>
          <w:p>
            <w:pPr>
              <w:pStyle w:val="style0"/>
              <w:tabs>
                <w:tab w:leader="none" w:pos="377" w:val="left"/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3.  Физкультминутка «Подрастай-ка»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Упражнение «Составь рассказ и запомни слова»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Упражнение «Звуковые цепочки»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43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Магазины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ind w:firstLine="180" w:left="20" w:right="0"/>
              <w:contextualSpacing w:val="false"/>
              <w:jc w:val="center"/>
            </w:pPr>
            <w:r>
              <w:rPr/>
              <w:t>Расширение объема словаря, развитие творческого воображения, аналитических способностей, умения систематизировать предметные и звуковые представления. Знакомство со звуком Ф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«Покупатели»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Знакомство со словами «Универсам», «Универмаг».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Физкультминутка «Ноги, руки».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Работа с рисунком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44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Наземный транспорт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и расширять словарь по теме «Транспорт»; упражнять детей в умении вести диалог, помочь им высказывать свои мысли; закреплять навыки звукового синтеза слова; развивать фонематическое восприятие.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по картинке «В городе» о наземном транспорте. Где и из чего изготавливают машины.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Посчитай машины на картинке.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«Грузовик»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Игра «Скажи ласково»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Упражнение «Запомни и нарисуй»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45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Водный транспорт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Закреплять названия водного транспорта и названия профессий с ним связанных; развивать познавательные способности, сообразительность; учить детей подбирать подходящие по значению слова, не повторяя объяснения предыдущего игрока, внимательно его выслушивая.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160" w:before="0"/>
              <w:ind w:hanging="0" w:left="114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по картинке «В море» (виды водного транспорта, кто там работает, морская терминология)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Игра «помоги водолазам распутать якорь».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Упражнение «Из чего сделана деталь корабля»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Игра «Вспомни все» (морская тематика)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5.Скороговорка «Корабли лавировали…»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6. 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46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Воздушный транспорт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Закреплять названия воздушного транспорта и названия профессий с ним связанных; • Развитие слухового внимания и памяти, фонематического восприятия. Формировать графические навыки, подготовить руку ребенка к овладению письмом</w:t>
            </w:r>
          </w:p>
          <w:p>
            <w:pPr>
              <w:pStyle w:val="style0"/>
              <w:spacing w:after="160" w:before="0"/>
              <w:ind w:hanging="0" w:left="114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на тему: «Воздушный транспорт» (виды воздушного транспорта, кто там работает, их терминология)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2.  Игра «Зачеркни лишнее» (транспорт)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«Самолеты»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4.  Работа с карточками (гласные и согласные)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5.  Назови по порядку звуки в слове.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6.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</w:p>
        </w:tc>
      </w:tr>
      <w:tr>
        <w:trPr>
          <w:trHeight w:hRule="atLeast" w:val="3444"/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47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Город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Формировать уважение и любовь к Родине, к своему родному городу. Развивать познавательный интерес и любовь к родному краю. Развивать  выразительную  речь ребенка, умение детей составлять   небольшие рассказы по  фотографиям города; развивать образное мышление.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на тему: «Родной город» (достопримечательности,  улица, на которой ты живешь, детсад и т.п.)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«Придумай название улице», если на ней много цветов…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3.  Физкультминутка «Путешествие»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Работа с планом местности «Помоги добраться до парка, укажи стрелкой маршрут»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Игра «Найди клад» (работа с планом классной комнаты)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48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Город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контроль за собственными действиями.</w:t>
            </w:r>
          </w:p>
          <w:p>
            <w:pPr>
              <w:pStyle w:val="style0"/>
              <w:spacing w:after="160" w:before="0"/>
              <w:ind w:hanging="0" w:left="792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Рассуждение о том, чем город отличается от деревни.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Д.и. «В городе»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Физкультминутка «В деревне»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Игра «Города»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Игра «Скажи одним словом»</w:t>
            </w:r>
          </w:p>
          <w:p>
            <w:pPr>
              <w:pStyle w:val="style0"/>
              <w:tabs>
                <w:tab w:leader="none" w:pos="377" w:val="left"/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6.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49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Почта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развивать познавательный интерес, познавательные способности,  речь, внимание, воображение; развитие мелкой моторики кистей рук.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почте, почтальонах, их работе, доставке почты, для чего нужен адрес.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Работа по картинке (обведи, раскрась)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«Дождик»</w:t>
            </w:r>
          </w:p>
          <w:p>
            <w:pPr>
              <w:pStyle w:val="style0"/>
              <w:tabs>
                <w:tab w:leader="none" w:pos="358" w:val="left"/>
              </w:tabs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4.  Игра «Учимся слышать и произносить звук»</w:t>
            </w:r>
          </w:p>
          <w:p>
            <w:pPr>
              <w:pStyle w:val="style0"/>
              <w:tabs>
                <w:tab w:leader="none" w:pos="358" w:val="left"/>
              </w:tabs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5.  Игра «Найди картинки с длинным/коротким названием»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6.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50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Театр, музыкальные инструменты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и расширять словарь по темам «Театр, музыкальные инструменты». Продолжать учить составлять предложение по сюжетной картинке Формировать графические навыки, подготовить руку ребенка к овладению письмом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по картинкам (выступления музыкантов, актеров).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Назови музыкальные инструменты на рисунке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«Ветерок»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Упражнение «Волшебное слово»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5. 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51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Спорт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Развивать интонационную выразительность речи, внимание, память. Использовать вербальные и невербальные средства выразительности.</w:t>
            </w:r>
          </w:p>
          <w:p>
            <w:pPr>
              <w:pStyle w:val="style0"/>
              <w:spacing w:after="160" w:before="0"/>
              <w:ind w:hanging="0" w:left="792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о спорте (для чего заниматься, виды спорта)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Скажи со словом «спортивный»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«Часики»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Игра «Летела корова»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Упражнение «Представь себе»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52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Весна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Активизировать и расширять словарь по темам «Весна», продолжать учить подбирать слова-признаки и слова-действия к словам; упражнять в подборе слов-антонимов;</w:t>
            </w:r>
          </w:p>
          <w:p>
            <w:pPr>
              <w:pStyle w:val="style0"/>
              <w:spacing w:after="160" w:before="0"/>
              <w:ind w:hanging="0" w:left="792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1.  Беседа по картинке о весне.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Определение по картинкам признаков весны. Какие птицы прилетают весной.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  Физкультминутка «Ручеек»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Стихотворение А. Плещеева «Весна»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 Отгадывание загадок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  Отгадывание ребуса.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7.   Лото «Кто где живет?»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8.  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53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Весна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Вовлекать детей в диалоги на темы литературных произведений; формирование таких нравственных качеств, как сочувствие, готовность придти на помощь; Упражнять в употреблении предлогов, их согласовании с именем существительным. Развивать память, слуховое внимание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1.   Беседа о празднике 8 марта.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Стихотворение Т.Волгина «Наступает мамин праздник»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«Лебеди»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Игра «Подскажи словечко»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Рассказ К.Ушинского «Ласточка»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6. 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54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Профессии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словарь детей, относящийся к теме «Профессии»; совершенствовать структуру простых и сложных предложений, употребляемых детьми; составлять схему предложения, определять первое, второе, третье слово в нём.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Беседа о  различных профессиях.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Д.и. «Профессии»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Физкультминутка «Смотри в оба».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4.  Отгадывание загадок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Упражнение «Построй предложение из кирпичиков»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55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Профессии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Упражнять в звуковом анализе, определении позиции звука в словах; упражнять в подборе родственных слов; развивать познавательные способности, сообразительность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о том, как и почему называется та или иная профессия.</w:t>
            </w:r>
          </w:p>
          <w:p>
            <w:pPr>
              <w:pStyle w:val="style0"/>
              <w:tabs>
                <w:tab w:leader="none" w:pos="358" w:val="left"/>
              </w:tabs>
              <w:spacing w:after="85" w:before="0"/>
              <w:contextualSpacing w:val="false"/>
              <w:jc w:val="center"/>
            </w:pPr>
            <w:r>
              <w:rPr/>
              <w:t>2.  Физкультминутка «Лис и зайчата»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Упражнение «Игрушки-шалунишки»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Упражнение «Сложи  квадрат»</w:t>
            </w:r>
          </w:p>
          <w:p>
            <w:pPr>
              <w:pStyle w:val="style0"/>
              <w:tabs>
                <w:tab w:leader="none" w:pos="377" w:val="left"/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5.  Работа с карточками (гласные и согласные)</w:t>
            </w:r>
          </w:p>
          <w:p>
            <w:pPr>
              <w:pStyle w:val="style0"/>
              <w:tabs>
                <w:tab w:leader="none" w:pos="377" w:val="left"/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6.  Назови по порядку звуки в слове.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56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Детский сад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Продолжать учить детей проводить фонетический разбор слов; составлять схему предложения, определять первое, второе, третье слово в нём; формировать умение понимать учебную задачу и выполнять её самостоятельно; развивать внимание, логическое мышление; воспитывать умение слушать других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о работниках детского сада (после экскурсии).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Рассказ детей по картинкам о назначении помещений в детсаду.</w:t>
            </w:r>
          </w:p>
          <w:p>
            <w:pPr>
              <w:pStyle w:val="style0"/>
              <w:tabs>
                <w:tab w:leader="none" w:pos="377" w:val="left"/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3.  Физкультминутка «Хлоп, ладошка».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Упражнение «Построй предложение из кирпичиков»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Конструирование (работа с палочками Кюизенера)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6.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57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 xml:space="preserve">Лес. 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и расширять словарь по темам «Лето»; упражнять в подборе слов-синонимов, однокоренных слов; продолжать вводить в активный словарь детей прилагательные; развивать мелкую моторику пальцев.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по картинке о 1лете. Лес летом.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Д.и. «С какого дерева лист»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Физкультминутка «Медвежата»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Упражнение «Подбери «лесные» слова» (однокоренные)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Упражнение «Закончи предложение»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6. 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58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Плоды, семена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Развивать познавательный интерес, познавательные способности,  речь, внимание, воображение; развитие мелкой моторики кистей рук.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совершенствовать движения рук, развивая психические процессы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по картинке. (на каких деревьях растут, для чего)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Чтение и обсуждение рус. нар. сказки «Лиса и заяц»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«Аист»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Конструирование (Танграм)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Работа с карточками (гласные и согласные)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 Назови по порядку звуки в слове.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59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Грибы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Активизировать речевые высказывания детей за счет подбора слов для объяснения названия предметов, изображенных на карточках. Упражнять детей в умении объяснять ранее непонятные слова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1. Беседа по картинке «Грибы».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«Помоги белочке разобрать грибы» (съедобные -  несъедобные)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Физкультминутка «Белочка»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4.  Стихотворение И. Сурикова «Лето». 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5.  Игра «Учимся слышать и произносить звук»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6.  Игра «Найди картинки с длинным/коротким названием»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60-61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Цветы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1. Систематизировать знания о садовых, полевых и комнатных цветах; закреплять умение образовывать существительные с уменьшительно-ласкательным суффиксом; Формировать графические навыки, подготовить руку ребенка к овладению письмом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Работа с карточками (садовые, полевые и комнатные цветы)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Игра «Сравни букеты»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Игра «Скажи ласково»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  Физкультминутка «Цветочек»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Раскрась только полевые цветы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6.  Упражнение  в рабочих тетрадях «Повтори образец»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62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Насекомые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Активизировать словарь детей, относящийся к теме «Насекомые»; закреплять употребление предлогов (с, за, из, из-за, из-под); развивать внимание и логическое мышление</w:t>
            </w:r>
          </w:p>
          <w:p>
            <w:pPr>
              <w:pStyle w:val="style0"/>
              <w:spacing w:after="160" w:before="0"/>
              <w:ind w:hanging="0" w:left="114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о насекомых. Насекомые полезные и вредные.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Отгадывание ребуса.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3.  Физкультминутка «Мяч по кругу».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4.  Рассказ В.Бианки «Купание медвежат»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Игра «Съедобное-несъедобное»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 Конструирование (Танграм)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63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Ягоды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Активизировать словарь детей, относящийся к теме «Ягоды»; развивать фонематическое восприятие;  продолжать учить составлять предложение по сюжетной картинке; развивать познавательные способности, сообразительность.</w:t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 Беседа о ягодах.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 Игра «Из чего варенье?»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3.  Физкультминутка «Рисуем пальцами».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4. Составление загадки-описания про ягоды.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  Игра «Найди картинки с длинным/коротким названием»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6.  Упражнение  в рабочих тетрадях «Повтори образец»</w:t>
            </w:r>
          </w:p>
          <w:p>
            <w:pPr>
              <w:pStyle w:val="style0"/>
              <w:tabs>
                <w:tab w:leader="none" w:pos="653" w:val="left"/>
              </w:tabs>
              <w:spacing w:after="85" w:before="0"/>
              <w:contextualSpacing w:val="false"/>
              <w:jc w:val="center"/>
            </w:pPr>
            <w:r>
              <w:rPr/>
              <w:t>7.  Итог занятия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64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  <w:t>Повторение. Диагностика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jc w:val="center"/>
            </w:pPr>
            <w:r>
              <w:rPr/>
              <w:t>Закреплять и систематизировать полученные знания; составлять схему предложения, определять первое, второе, третье слово в нём; развивать внимание и логическое мышление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1. Игра «Найди картинки с длинным/коротким названием»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2. Игра «Учимся слышать и произносить звук»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3.  Работа с карточками (гласные и согласные)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 xml:space="preserve"> </w:t>
            </w:r>
            <w:r>
              <w:rPr/>
              <w:t>4.  Назови по порядку звуки в слове.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5. Упражнение «Построй предложение из кирпичиков»</w:t>
            </w:r>
          </w:p>
          <w:p>
            <w:pPr>
              <w:pStyle w:val="style0"/>
              <w:spacing w:after="85" w:before="0"/>
              <w:contextualSpacing w:val="false"/>
              <w:jc w:val="center"/>
            </w:pPr>
            <w:r>
              <w:rPr/>
              <w:t>6.  Конструирование (работа с палочками Кюизенера)</w:t>
            </w:r>
          </w:p>
          <w:p>
            <w:pPr>
              <w:pStyle w:val="style0"/>
              <w:widowControl w:val="false"/>
              <w:suppressAutoHyphens w:val="true"/>
              <w:spacing w:after="85" w:before="0" w:line="252" w:lineRule="auto"/>
              <w:contextualSpacing w:val="false"/>
              <w:jc w:val="center"/>
            </w:pPr>
            <w:r>
              <w:rPr/>
              <w:t>7. Итог занятия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  <w:jc w:val="center"/>
      </w:pPr>
      <w:r>
        <w:rPr>
          <w:b/>
          <w:sz w:val="28"/>
          <w:szCs w:val="28"/>
        </w:rPr>
        <w:t>Знания, умения и навыки к концу учебного года    (ЗУН)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b/>
          <w:sz w:val="28"/>
          <w:szCs w:val="28"/>
        </w:rPr>
        <w:t>1.Развитие речи и подготовка к обучению грамоте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-термины: звук, слог, слово, гласный, согласный, твердый ,мягкий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-различать на слух и в произношении ( по артикуляционным признакам) звуки гласные и согласные;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-определять порядок звуков и место звука в слоге;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-находить слова с определенным звуком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-членить слова на слоги (части)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-составлять предложение из 3-4 слов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-составлять рассказы по картинке, серии картинок, из опыта, небольшие сказки.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-ориентироваться в странице тетради, правильно располагать в ней предметные рисунки , узоры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-аккуратно заштриховывать предметные рисунки, не выходя за контуры и соблюдая наклон.</w:t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  <w:jc w:val="center"/>
      </w:pPr>
      <w:r>
        <w:rPr>
          <w:rFonts w:cs="Times New Roman" w:eastAsia="TimesNewRoman"/>
          <w:b/>
          <w:sz w:val="28"/>
          <w:szCs w:val="28"/>
        </w:rPr>
        <w:t xml:space="preserve"> </w:t>
      </w:r>
      <w:r>
        <w:rPr>
          <w:rFonts w:cs="Times New Roman" w:eastAsia="TimesNewRoman"/>
          <w:b/>
          <w:sz w:val="28"/>
          <w:szCs w:val="28"/>
        </w:rPr>
        <w:t>Планируемые результаты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</w:rPr>
        <w:t>К концу года обучения воспитанники должны :</w:t>
      </w:r>
    </w:p>
    <w:tbl>
      <w:tblPr>
        <w:jc w:val="left"/>
        <w:tblInd w:type="dxa" w:w="-3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4782"/>
        <w:gridCol w:w="4781"/>
      </w:tblGrid>
      <w:tr>
        <w:trPr>
          <w:cantSplit w:val="false"/>
        </w:trPr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</w:rPr>
              <w:t>знать</w:t>
            </w:r>
          </w:p>
        </w:tc>
        <w:tc>
          <w:tcPr>
            <w:tcW w:type="dxa" w:w="47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</w:rPr>
              <w:t>уметь</w:t>
            </w:r>
          </w:p>
        </w:tc>
      </w:tr>
      <w:tr>
        <w:trPr>
          <w:cantSplit w:val="false"/>
        </w:trPr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ориентироваться в ситуациях, соответствующих различным сферам общения;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знать и употреблять вежливые слова (начало и завершение общения);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соблюдать элементарные гигиенические правила;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--  элементы печатных букв.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7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ориентироваться в ситуациях, соответствующих различным сферам общения;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 — </w:t>
            </w:r>
            <w:r>
              <w:rPr>
                <w:rFonts w:cs="Times New Roman" w:eastAsia="TimesNewRoman"/>
              </w:rPr>
              <w:t>артикулировать звуки русской речи, понимать, что правильная артикуляция, хорошая дикция способствуют эффективному общению;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обращаться к собеседнику тогда, когда это уместно, отвечать на обращение;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следовать принятым в обществе правилам поведения при разговоре: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сообщать определенную информацию, договариваться о совместной деятельности;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соблюдать культуру слушания: вежливое слушание, внимательное слушание;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правильно произносить все звуки;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 — </w:t>
            </w:r>
            <w:r>
              <w:rPr>
                <w:rFonts w:cs="Times New Roman" w:eastAsia="TimesNewRoman"/>
              </w:rPr>
              <w:t>отчетливо и ясно произносить слова;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выделять из слов звуки;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находить слова с определенным звуком;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определять место звука в слове;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соблюдать орфоэпические нормы произношения;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составлять предложения по опорным словам, по заданной теме;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составлять рассказы, сказки по картине, по серии картин;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пересказывать сказку, рассказ (небольшие по содержанию) по опорным иллюстрациям;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NewRoman"/>
              </w:rPr>
              <w:t xml:space="preserve">— </w:t>
            </w:r>
            <w:r>
              <w:rPr>
                <w:rFonts w:cs="Times New Roman" w:eastAsia="TimesNewRoman"/>
              </w:rPr>
              <w:t>ориентироваться на странице тетради.</w:t>
            </w:r>
          </w:p>
          <w:p>
            <w:pPr>
              <w:pStyle w:val="style0"/>
              <w:tabs>
                <w:tab w:leader="none" w:pos="851" w:val="left"/>
              </w:tabs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tabs>
          <w:tab w:leader="none" w:pos="2085" w:val="left"/>
        </w:tabs>
      </w:pPr>
      <w:r>
        <w:rPr/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  <w:jc w:val="center"/>
      </w:pPr>
      <w:r>
        <w:rPr>
          <w:rFonts w:cs="Times New Roman" w:eastAsia="TimesNewRoman"/>
          <w:b/>
          <w:sz w:val="28"/>
          <w:szCs w:val="28"/>
        </w:rPr>
        <w:t>Методическое обеспечение программы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 w:eastAsia="Calibri"/>
          <w:b/>
          <w:color w:val="000000"/>
          <w:sz w:val="28"/>
          <w:szCs w:val="28"/>
          <w:lang w:bidi="ar-SA" w:eastAsia="ar-SA"/>
        </w:rPr>
        <w:t>Материально-техническое оснащение:</w:t>
      </w:r>
    </w:p>
    <w:p>
      <w:pPr>
        <w:pStyle w:val="style0"/>
        <w:tabs>
          <w:tab w:leader="none" w:pos="855" w:val="left"/>
        </w:tabs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учебный кабинет;</w:t>
        <w:tab/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столы и стулья, соответствующие росту детей;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доска аудиторная (магнитная);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указка;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мультимедиапроектор;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экран настенный;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счётные палочки;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набор геометрических фигур;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учебно-наглядные пособия по темам программы;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плакат настенный «Цифры»;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набор счётного материала;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раздаточный счетный материал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учебно-наглядные пособия по темам программы;  времена года,  растения, животные, насекомые, транспорт, учебные принадлежности и т.д.;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алфавит настенный;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лента букв;</w:t>
      </w:r>
    </w:p>
    <w:p>
      <w:pPr>
        <w:pStyle w:val="style0"/>
        <w:spacing w:line="360" w:lineRule="auto"/>
        <w:ind w:hanging="180" w:left="180" w:right="0"/>
      </w:pPr>
      <w:r>
        <w:rPr>
          <w:b/>
        </w:rPr>
        <w:t xml:space="preserve">                                      </w:t>
      </w:r>
      <w:r>
        <w:rPr>
          <w:b/>
        </w:rPr>
        <w:t>Список используемой литературы:</w:t>
      </w:r>
    </w:p>
    <w:p>
      <w:pPr>
        <w:pStyle w:val="style0"/>
        <w:spacing w:line="360" w:lineRule="auto"/>
        <w:ind w:hanging="180" w:left="180" w:right="0"/>
      </w:pPr>
      <w:r>
        <w:rPr/>
        <w:t>1. Бунеев Р.Н., Бунеева Е.В., Кислова Т.Р.   По дороге к Азбуке. Пособие для дошкольников в 4-х частях.-М.:Баласс,2005.</w:t>
      </w:r>
    </w:p>
    <w:p>
      <w:pPr>
        <w:pStyle w:val="style0"/>
        <w:spacing w:line="360" w:lineRule="auto"/>
        <w:ind w:hanging="180" w:left="180" w:right="0"/>
      </w:pPr>
      <w:r>
        <w:rPr/>
        <w:t xml:space="preserve">2. Федосова Н.А. От слова к букве. Учебное пособие для подготовки детей к школе в </w:t>
      </w:r>
    </w:p>
    <w:p>
      <w:pPr>
        <w:pStyle w:val="style0"/>
        <w:spacing w:line="360" w:lineRule="auto"/>
        <w:ind w:hanging="180" w:left="180" w:right="0"/>
      </w:pPr>
      <w:r>
        <w:rPr/>
        <w:t>2-х частях.-М.:Просвещение,2009.</w:t>
      </w:r>
    </w:p>
    <w:p>
      <w:pPr>
        <w:pStyle w:val="style0"/>
        <w:spacing w:line="360" w:lineRule="auto"/>
        <w:ind w:hanging="180" w:left="180" w:right="0"/>
      </w:pPr>
      <w:r>
        <w:rPr/>
        <w:t>3. Белякова О.В. 100 лучших игр для подготовки к школе.- М.: Айрис пресс,  2007.</w:t>
      </w:r>
    </w:p>
    <w:p>
      <w:pPr>
        <w:pStyle w:val="style0"/>
        <w:spacing w:line="360" w:lineRule="auto"/>
        <w:ind w:hanging="180" w:left="180" w:right="0"/>
      </w:pPr>
      <w:r>
        <w:rPr/>
        <w:t>4. Гурьянова Ю. Готовимся к школе. Интенсивный курс.- М.: Рипол классик,2008.</w:t>
      </w:r>
    </w:p>
    <w:p>
      <w:pPr>
        <w:pStyle w:val="style0"/>
        <w:spacing w:line="360" w:lineRule="auto"/>
        <w:ind w:hanging="180" w:left="180" w:right="0"/>
      </w:pPr>
      <w:r>
        <w:rPr/>
        <w:t>5. Гойжа Н.В. Интенсивный курс подготовки к школе.- М.: Айрис пресс,  2007.</w:t>
      </w:r>
    </w:p>
    <w:p>
      <w:pPr>
        <w:pStyle w:val="style0"/>
        <w:spacing w:line="360" w:lineRule="auto"/>
        <w:ind w:hanging="180" w:left="180" w:right="0"/>
      </w:pPr>
      <w:r>
        <w:rPr/>
        <w:t>6. Бондаренко А.К. Дидактическе игры в детском саду.-М.: Просвещение,1991.</w:t>
      </w:r>
    </w:p>
    <w:p>
      <w:pPr>
        <w:pStyle w:val="style0"/>
        <w:spacing w:line="360" w:lineRule="auto"/>
        <w:ind w:hanging="180" w:left="180" w:right="0"/>
      </w:pPr>
      <w:r>
        <w:rPr/>
        <w:t>7. Петерсон Г.М. Методические рекомендации по тетради «Раз ступенька-два ступенька».-М.:Баласс, 2005.</w:t>
      </w:r>
    </w:p>
    <w:p>
      <w:pPr>
        <w:pStyle w:val="style0"/>
      </w:pPr>
      <w:r>
        <w:rPr>
          <w:sz w:val="28"/>
          <w:szCs w:val="28"/>
        </w:rPr>
        <w:t>8.Л.Г.Петерсон, Н.П.Холина Практический курс математики для дошкольников «Раз- ступенька, два- ступенька…» М. «Ювента»,2008 г</w:t>
      </w:r>
    </w:p>
    <w:p>
      <w:pPr>
        <w:pStyle w:val="style0"/>
      </w:pPr>
      <w:bookmarkStart w:id="154" w:name="_GoBack1"/>
      <w:bookmarkEnd w:id="154"/>
      <w:r>
        <w:rPr>
          <w:sz w:val="28"/>
          <w:szCs w:val="28"/>
        </w:rPr>
        <w:t xml:space="preserve">9. Л.Г.Петерсон, Н.П.Холина  Рабочая тетрадь 1часть по математике для дошкольников «Раз- ступенька, два- ступенька…» </w:t>
      </w:r>
    </w:p>
    <w:p>
      <w:pPr>
        <w:pStyle w:val="style0"/>
        <w:spacing w:line="360" w:lineRule="auto"/>
        <w:ind w:hanging="180" w:left="180" w:right="0"/>
      </w:pPr>
      <w:r>
        <w:rPr/>
        <w:t>10. Парамонова Л.Г., Головнева Н.Я. Подготовка к школе: речь, письмо, математика.-С-П.: ДЕЛЬТА, 2006.</w:t>
      </w:r>
    </w:p>
    <w:p>
      <w:pPr>
        <w:pStyle w:val="style0"/>
        <w:spacing w:line="360" w:lineRule="auto"/>
        <w:ind w:hanging="180" w:left="180" w:right="0"/>
      </w:pPr>
      <w:r>
        <w:rPr/>
        <w:t>11. Тихомирова Л.Ф., Басов А.В. Развитие логического мышления детей. Популярное пособие для родителей и педагогов.-М.: Академия развития, 2003.</w:t>
      </w:r>
    </w:p>
    <w:p>
      <w:pPr>
        <w:pStyle w:val="style0"/>
        <w:spacing w:line="360" w:lineRule="auto"/>
        <w:ind w:hanging="180" w:left="180" w:right="0"/>
      </w:pPr>
      <w:r>
        <w:rPr/>
        <w:t>12. Кабахова Е.Н., Голубенко В.А. Математика для дошкольников.-М.: Айрис пресс, 2004.</w:t>
      </w:r>
    </w:p>
    <w:p>
      <w:pPr>
        <w:pStyle w:val="style0"/>
        <w:spacing w:line="360" w:lineRule="auto"/>
        <w:ind w:hanging="180" w:left="180" w:right="0"/>
      </w:pPr>
      <w:r>
        <w:rPr/>
        <w:t>13. Прыткова Л.В., Куров В.Н. Учимся правильно говорить. Популярное пособие по риторике.-М.: Академия развития, 2006.</w:t>
      </w:r>
    </w:p>
    <w:p>
      <w:pPr>
        <w:pStyle w:val="style0"/>
        <w:spacing w:line="360" w:lineRule="auto"/>
        <w:ind w:hanging="180" w:left="180" w:right="0"/>
      </w:pPr>
      <w:r>
        <w:rPr/>
        <w:t>14. Сашина Г.А., Пилко Е.С. Учим детей наблюдать и рассказывать. Популярное пособие для родителей и педагогов.-М.: Академия развития, 2005.</w:t>
      </w:r>
    </w:p>
    <w:p>
      <w:pPr>
        <w:pStyle w:val="style0"/>
        <w:spacing w:line="360" w:lineRule="auto"/>
        <w:ind w:hanging="180" w:left="180" w:right="0"/>
      </w:pPr>
      <w:r>
        <w:rPr/>
        <w:t>15. Пословицы, поговорки, потешки, скороговорки.-М.: Ладья+, 2007.</w:t>
      </w:r>
    </w:p>
    <w:p>
      <w:pPr>
        <w:pStyle w:val="style0"/>
        <w:spacing w:line="360" w:lineRule="auto"/>
        <w:ind w:hanging="180" w:left="180" w:right="0"/>
      </w:pPr>
      <w:r>
        <w:rPr/>
        <w:t>16. Мамаева О.В., Семенова Р.Д. Развитие познавательных способностей детей. Популярное пособие для родителей и педагогов.-М.: Академия развития, 2005.</w:t>
      </w:r>
    </w:p>
    <w:p>
      <w:pPr>
        <w:pStyle w:val="style0"/>
        <w:spacing w:line="360" w:lineRule="auto"/>
        <w:ind w:hanging="180" w:left="180" w:right="0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cs="Times New Roman" w:eastAsia="TimesNewRoman"/>
          <w:b/>
        </w:rPr>
        <w:br/>
      </w:r>
    </w:p>
    <w:p>
      <w:pPr>
        <w:pStyle w:val="style0"/>
        <w:tabs>
          <w:tab w:leader="none" w:pos="2085" w:val="left"/>
        </w:tabs>
        <w:jc w:val="center"/>
      </w:pPr>
      <w:r>
        <w:rPr>
          <w:b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муниципальное автономное дошкольное образовательное учреждение города Калининграда детский сад №115</w:t>
      </w:r>
    </w:p>
    <w:p>
      <w:pPr>
        <w:pStyle w:val="style0"/>
        <w:ind w:firstLine="539" w:left="0" w:right="0"/>
        <w:jc w:val="right"/>
      </w:pPr>
      <w:r>
        <w:rPr/>
      </w:r>
    </w:p>
    <w:p>
      <w:pPr>
        <w:pStyle w:val="style0"/>
        <w:ind w:firstLine="539" w:left="0" w:right="0"/>
        <w:jc w:val="right"/>
      </w:pPr>
      <w:r>
        <w:rPr>
          <w:bCs/>
        </w:rPr>
        <w:t>Утверждаю</w:t>
      </w:r>
    </w:p>
    <w:p>
      <w:pPr>
        <w:pStyle w:val="style0"/>
        <w:ind w:firstLine="539" w:left="0" w:right="0"/>
        <w:jc w:val="right"/>
      </w:pPr>
      <w:r>
        <w:rPr>
          <w:bCs/>
        </w:rPr>
        <w:t>Заведующий МАДОУ ДС №115</w:t>
      </w:r>
    </w:p>
    <w:p>
      <w:pPr>
        <w:pStyle w:val="style0"/>
        <w:ind w:firstLine="539" w:left="0" w:right="0"/>
        <w:jc w:val="right"/>
      </w:pPr>
      <w:r>
        <w:rPr>
          <w:bCs/>
        </w:rPr>
        <w:t>Н.А.Павленко____________</w:t>
      </w:r>
    </w:p>
    <w:p>
      <w:pPr>
        <w:pStyle w:val="style0"/>
        <w:ind w:hanging="0" w:left="0" w:right="0"/>
        <w:jc w:val="right"/>
      </w:pPr>
      <w:r>
        <w:rPr>
          <w:bCs/>
        </w:rPr>
        <w:t>«28» августа  201</w:t>
      </w:r>
      <w:r>
        <w:rPr>
          <w:bCs/>
        </w:rPr>
        <w:t>7</w:t>
      </w:r>
      <w:r>
        <w:rPr>
          <w:bCs/>
        </w:rPr>
        <w:t>г.</w:t>
      </w:r>
    </w:p>
    <w:p>
      <w:pPr>
        <w:pStyle w:val="style0"/>
        <w:ind w:firstLine="539" w:left="0" w:right="0"/>
        <w:jc w:val="right"/>
      </w:pPr>
      <w:r>
        <w:rPr>
          <w:bCs/>
        </w:rPr>
        <w:t>.</w:t>
      </w:r>
    </w:p>
    <w:p>
      <w:pPr>
        <w:pStyle w:val="style0"/>
        <w:spacing w:line="360" w:lineRule="auto"/>
        <w:ind w:firstLine="540" w:left="0" w:right="0"/>
        <w:jc w:val="center"/>
      </w:pPr>
      <w:r>
        <w:rPr/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  <w:sz w:val="28"/>
          <w:szCs w:val="28"/>
        </w:rPr>
        <w:t>ДОПОЛНИТЕЛЬНАЯ ОБЩЕРАЗВИВАЮЩАЯ</w:t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  <w:sz w:val="28"/>
          <w:szCs w:val="28"/>
        </w:rPr>
        <w:t xml:space="preserve">ПРОГРАММА  </w:t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  <w:sz w:val="28"/>
          <w:szCs w:val="28"/>
        </w:rPr>
        <w:t>по подготовке детей к школе «Умнички»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sz w:val="28"/>
          <w:szCs w:val="28"/>
        </w:rPr>
        <w:t>для детей 5-6 лет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Срок освоения 1 год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Разработчик: Кириченко Валентина Яковлевна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воспитатель высшей квалификационной категории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             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программа рассмотрена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на заседании  педагогического совета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Протокол № 1 от "2</w:t>
      </w:r>
      <w:r>
        <w:rPr/>
        <w:t>9</w:t>
      </w:r>
      <w:r>
        <w:rPr/>
        <w:t>" августа  201</w:t>
      </w:r>
      <w:r>
        <w:rPr/>
        <w:t>7</w:t>
      </w:r>
      <w:r>
        <w:rPr/>
        <w:t>г.</w:t>
      </w:r>
    </w:p>
    <w:p>
      <w:pPr>
        <w:pStyle w:val="style0"/>
      </w:pPr>
      <w:r>
        <w:rPr>
          <w:rFonts w:cs="Times New Roman"/>
        </w:rPr>
        <w:t xml:space="preserve">                                            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Калининград 201</w:t>
      </w:r>
      <w:r>
        <w:rPr>
          <w:rFonts w:cs="Times New Roman"/>
        </w:rPr>
        <w:t>7</w:t>
      </w:r>
    </w:p>
    <w:p>
      <w:pPr>
        <w:pStyle w:val="style0"/>
        <w:jc w:val="center"/>
      </w:pPr>
      <w:r>
        <w:rPr>
          <w:rFonts w:cs="Times New Roman" w:eastAsia="Calibri"/>
          <w:b/>
          <w:lang w:bidi="ar-SA" w:eastAsia="en-US"/>
        </w:rPr>
        <w:t xml:space="preserve">Пояснительная записка 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/>
        </w:rPr>
        <w:tab/>
        <w:t xml:space="preserve">В России система дошкольного образования всегда рассматривалась как первая сту-пень в системе общего образования, а старший дошкольный возраст - как возраст общей подготовки ребенка к следующей ступени образования - начальной школе. Рост интереса к дошкольному детству относится сегодня к числу общемировых общественных тенденций. </w:t>
      </w:r>
    </w:p>
    <w:p>
      <w:pPr>
        <w:pStyle w:val="style0"/>
        <w:spacing w:after="0" w:before="0" w:line="150" w:lineRule="atLeast"/>
        <w:contextualSpacing w:val="false"/>
        <w:jc w:val="both"/>
      </w:pPr>
      <w:r>
        <w:rPr>
          <w:rFonts w:cs="Times New Roman"/>
        </w:rPr>
        <w:tab/>
        <w:t xml:space="preserve">Ступень дошкольного детства рассматривается как один из главных образовательных резервов. Проблема подготовки ребенка к школе является одной из наиболее актуальных проблем в современном отечественном дошкольном и начальном образовании. Разные стартовые возможности будущих первоклассников осложняют организацию учебного процесса и вынуждают родителей искать способы «натаскивания» ребенка к школе, что отрицательно сказывается на развитии и здоровье детей. </w:t>
      </w:r>
    </w:p>
    <w:p>
      <w:pPr>
        <w:pStyle w:val="style0"/>
        <w:spacing w:after="0" w:before="0" w:line="150" w:lineRule="atLeast"/>
        <w:contextualSpacing w:val="false"/>
      </w:pPr>
      <w:r>
        <w:rPr/>
        <w:tab/>
        <w:t xml:space="preserve">Программа определяет содержание и организацию образовательного процесса на ступени начального общего образования. </w:t>
      </w:r>
      <w:r>
        <w:rPr>
          <w:rFonts w:cs="Times New Roman" w:eastAsia="TimesNewRoman,BoldItalic"/>
          <w:bCs/>
          <w:iCs/>
        </w:rPr>
        <w:t>Данная п</w:t>
      </w:r>
      <w:r>
        <w:rPr>
          <w:rFonts w:cs="Times New Roman"/>
        </w:rPr>
        <w:t xml:space="preserve">рограмма кратковременного курса </w:t>
      </w:r>
      <w:r>
        <w:rPr>
          <w:rFonts w:cs="Times New Roman" w:eastAsia="TimesNewRoman"/>
        </w:rPr>
        <w:t xml:space="preserve">по подготовке детей к школе </w:t>
      </w:r>
      <w:r>
        <w:rPr>
          <w:rFonts w:cs="Times New Roman" w:eastAsia="TimesNewRoman,BoldItalic"/>
          <w:bCs/>
          <w:iCs/>
        </w:rPr>
        <w:t xml:space="preserve">составлена на основе </w:t>
      </w:r>
      <w:r>
        <w:rPr>
          <w:rFonts w:cs="Times New Roman" w:eastAsia="TimesNewRoman"/>
        </w:rPr>
        <w:t>программы «</w:t>
      </w:r>
      <w:r>
        <w:rPr/>
        <w:t>Школа 2000</w:t>
      </w:r>
      <w:r>
        <w:rPr>
          <w:rFonts w:cs="Times New Roman" w:eastAsia="TimesNewRoman"/>
        </w:rPr>
        <w:t xml:space="preserve">) и  </w:t>
      </w:r>
      <w:r>
        <w:rPr/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6 октября 2009 г. № 373) </w:t>
      </w:r>
      <w:r>
        <w:rPr>
          <w:rFonts w:cs="Times New Roman" w:eastAsia="TimesNewRoman"/>
        </w:rPr>
        <w:t xml:space="preserve">Программа готовит детей к обучению в школе, осуществляется  преемственность между дошкольным и начальным общим образованием. </w:t>
      </w:r>
      <w:r>
        <w:rPr>
          <w:rFonts w:cs="Times New Roman"/>
        </w:rPr>
        <w:t>Программа</w:t>
      </w:r>
      <w:r>
        <w:rPr>
          <w:rFonts w:cs="Times New Roman"/>
          <w:bCs/>
        </w:rPr>
        <w:t xml:space="preserve"> по предшкольной подготовке детей, также направлена на создание условий для выравнивания стартовых возможностей детей перед поступлением в школу.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/>
          <w:b/>
          <w:i/>
        </w:rPr>
        <w:tab/>
        <w:t xml:space="preserve">НОВИЗНА </w:t>
      </w:r>
      <w:r>
        <w:rPr>
          <w:rFonts w:cs="Times New Roman"/>
        </w:rPr>
        <w:t xml:space="preserve">данной программы заключается в том, что она 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 Программа способствует развитию потенциальных возможностей ребёнка,  посредством овладения им универсальными учебными действиями, предложенными федеральными государственными стандартами начального общего образования. 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/>
          <w:b/>
          <w:i/>
          <w:spacing w:val="4"/>
        </w:rPr>
        <w:tab/>
        <w:t xml:space="preserve">АКТУАЛЬНОСТЬ. </w:t>
      </w:r>
      <w:r>
        <w:rPr>
          <w:rFonts w:cs="Times New Roman"/>
          <w:spacing w:val="4"/>
        </w:rPr>
        <w:t>Одним из приоритетных направлений развития образователь</w:t>
      </w:r>
      <w:r>
        <w:rPr>
          <w:rFonts w:cs="Times New Roman"/>
        </w:rPr>
        <w:t>ной системы  Российской Федерации  остается необходимость обеспечения равных стартовых возможностей для детей (из разных социальных групп и слоев населения) при поступлении в начальную школу. Под «выравниванием стартовых возможностей детей» следует понимать создание равных условий, которые государство должно обеспечить любому ребенку дошкольного возраста, проживающему в России, независимо от благосостояния семьи, места проживания и национальной принадлежности, для получения такого уровня развития, который позволит ему успешно обучаться в школе.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/>
          <w:b/>
          <w:i/>
        </w:rPr>
        <w:tab/>
        <w:t xml:space="preserve">ОТЛИЧИТЕЛЬНАЯ ОСОБЕННОСТЬ </w:t>
      </w:r>
      <w:r>
        <w:rPr>
          <w:rFonts w:cs="Times New Roman"/>
        </w:rPr>
        <w:t xml:space="preserve">данной программы от существующих в том, что подготовка к школе не допускает дублирования программ первого класса, ориентирует не на уровень знаний, а на развитие потенциальных возможностей ребёнка, </w:t>
      </w:r>
      <w:r>
        <w:rPr>
          <w:rFonts w:cs="Times New Roman"/>
          <w:b/>
          <w:i/>
        </w:rPr>
        <w:t xml:space="preserve">на зону его ближайшего развития. 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TimesNewRoman"/>
          <w:b/>
          <w:i/>
        </w:rPr>
        <w:tab/>
        <w:t xml:space="preserve">ОСОБЕННОСТЬЮ СОДЕРЖАНИЯ </w:t>
      </w:r>
      <w:r>
        <w:rPr>
          <w:rFonts w:cs="Times New Roman" w:eastAsia="TimesNewRoman"/>
        </w:rPr>
        <w:t xml:space="preserve">подготовки к школе является его </w:t>
      </w:r>
      <w:r>
        <w:rPr>
          <w:rFonts w:cs="Times New Roman" w:eastAsia="TimesNewRoman"/>
          <w:b/>
        </w:rPr>
        <w:t>интегрированная основа.</w:t>
      </w:r>
      <w:r>
        <w:rPr>
          <w:rFonts w:cs="Times New Roman"/>
        </w:rPr>
        <w:t xml:space="preserve"> Программа не только ставит своей целью подготовить ребёнка  к обучению к школе, но и носит </w:t>
      </w:r>
      <w:r>
        <w:rPr>
          <w:rFonts w:cs="Times New Roman"/>
          <w:b/>
        </w:rPr>
        <w:t>развивающий характер,</w:t>
      </w:r>
      <w:r>
        <w:rPr>
          <w:rFonts w:cs="Times New Roman"/>
        </w:rPr>
        <w:t xml:space="preserve"> решает задачи общего развития будущего первоклассника, его физических, социальных и психических функций, необходимых для систематического обучения в школе.</w:t>
      </w:r>
    </w:p>
    <w:p>
      <w:pPr>
        <w:pStyle w:val="style0"/>
        <w:spacing w:line="100" w:lineRule="atLeast"/>
      </w:pPr>
      <w:r>
        <w:rPr>
          <w:rFonts w:cs="Times New Roman" w:eastAsia="TimesNewRoman"/>
          <w:b/>
          <w:i/>
        </w:rPr>
        <w:t xml:space="preserve">ЦЕЛИ: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 xml:space="preserve">- создание условий для  успешной адаптации детей дошкольного возраста к новым образовательным условиям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 создание гуманного (комфортного) перехода с одной образовательной ступени на другую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 создание предпосылок к школьному обучению.</w:t>
        <w:b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  <w:b/>
          <w:i/>
        </w:rPr>
        <w:t>ЗАДАЧИ: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сохранение и укрепление здоровья;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развитие личностных качеств;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формирование ценностных установок и ориентаций;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-развитие творческой активности;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формирование и развитие психических функций познавательной сферы;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развитие эмоционально-волевой сферы;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развитие коммуникативных умений;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 xml:space="preserve">- развитие умений действовать по правилам;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 xml:space="preserve">- воспитывать любознательность, активность, доброжелательное отношение к взрослым и сверстникам;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 xml:space="preserve">- способствовать воспитанию интереса и любви к Родине, Тамбовскому краю, природе;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NewRoman"/>
        </w:rPr>
        <w:t>- формирование этических норм и правильного поведения.</w:t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</w:pPr>
      <w:r>
        <w:rPr/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cs="Times New Roman" w:eastAsia="Calibri"/>
          <w:lang w:bidi="ar-SA" w:eastAsia="ru-RU"/>
        </w:rPr>
        <w:tab/>
        <w:t xml:space="preserve">Цели и задачи процесса подготовки дошкольников определяют систему следующих психолого-педагогических </w:t>
      </w:r>
      <w:r>
        <w:rPr>
          <w:rFonts w:cs="Times New Roman" w:eastAsia="Calibri"/>
          <w:b/>
          <w:bCs/>
          <w:lang w:bidi="ar-SA" w:eastAsia="ru-RU"/>
        </w:rPr>
        <w:t>принципов</w:t>
      </w:r>
      <w:r>
        <w:rPr>
          <w:rFonts w:cs="Times New Roman" w:eastAsia="Calibri"/>
          <w:lang w:bidi="ar-SA" w:eastAsia="ru-RU"/>
        </w:rPr>
        <w:t>: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принцип развития.</w:t>
      </w:r>
      <w:r>
        <w:rPr>
          <w:rFonts w:cs="Times New Roman" w:eastAsia="Calibri"/>
          <w:lang w:bidi="ar-SA" w:eastAsia="ru-RU"/>
        </w:rPr>
        <w:t xml:space="preserve"> Основная задача – это развитие дошкольника, и в первую очередь – целостное развитие его личности и готовность личности к дальнейшему развитию.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принцип психологической комфортности.</w:t>
      </w:r>
      <w:r>
        <w:rPr>
          <w:rFonts w:cs="Times New Roman" w:eastAsia="Calibri"/>
          <w:lang w:bidi="ar-SA" w:eastAsia="ru-RU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принцип целостности содержания образования.</w:t>
      </w:r>
      <w:r>
        <w:rPr>
          <w:rFonts w:cs="Times New Roman" w:eastAsia="Calibri"/>
          <w:lang w:bidi="ar-SA" w:eastAsia="ru-RU"/>
        </w:rPr>
        <w:t xml:space="preserve"> Представление дошкольника о предметном и социальном мире должно быть единым и целостным.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принцип смыслового отношения к миру.</w:t>
      </w:r>
      <w:r>
        <w:rPr>
          <w:rFonts w:cs="Times New Roman" w:eastAsia="Calibri"/>
          <w:lang w:bidi="ar-SA" w:eastAsia="ru-RU"/>
        </w:rPr>
        <w:t xml:space="preserve"> Образ мира для ребенка – это не абстрактное, холодное знание о нем. Это не знания для меня: это мои знания. Это не мир вокруг меня: это мир, частью которого я являюсь, и который так или иначе переживаю и осмысляю для себя.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принцип ориентировочной функции знаний.</w:t>
      </w:r>
      <w:r>
        <w:rPr>
          <w:rFonts w:cs="Times New Roman" w:eastAsia="Calibri"/>
          <w:lang w:bidi="ar-SA" w:eastAsia="ru-RU"/>
        </w:rPr>
        <w:t xml:space="preserve">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 xml:space="preserve">принцип овладения культурой. </w:t>
      </w:r>
      <w:r>
        <w:rPr>
          <w:rFonts w:cs="Times New Roman" w:eastAsia="Calibri"/>
          <w:lang w:bidi="ar-SA" w:eastAsia="ru-RU"/>
        </w:rPr>
        <w:t xml:space="preserve">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принцип обучения деятельности.</w:t>
      </w:r>
      <w:r>
        <w:rPr>
          <w:rFonts w:cs="Times New Roman" w:eastAsia="Calibri"/>
          <w:lang w:bidi="ar-SA" w:eastAsia="ru-RU"/>
        </w:rPr>
        <w:t xml:space="preserve">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принцип опоры на предшествующее (спонтанное) развитие.</w:t>
      </w:r>
      <w:r>
        <w:rPr>
          <w:rFonts w:cs="Times New Roman" w:eastAsia="Calibri"/>
          <w:lang w:bidi="ar-SA" w:eastAsia="ru-RU"/>
        </w:rPr>
        <w:t xml:space="preserve"> Не нужно делать вид, что того, что уже сложилось в голове ребенка до нашего появления, нет, а следует опираться на предшествующее спонтанное (или, по крайней мере, прямо не управляемое), самостоятельное, «житейское» развитие. </w:t>
      </w:r>
    </w:p>
    <w:p>
      <w:pPr>
        <w:pStyle w:val="style0"/>
        <w:numPr>
          <w:ilvl w:val="0"/>
          <w:numId w:val="33"/>
        </w:numPr>
        <w:suppressAutoHyphens w:val="false"/>
        <w:spacing w:after="28" w:before="28" w:line="100" w:lineRule="atLeast"/>
        <w:contextualSpacing w:val="false"/>
      </w:pPr>
      <w:r>
        <w:rPr>
          <w:rFonts w:cs="Times New Roman" w:eastAsia="Calibri"/>
          <w:i/>
          <w:iCs/>
          <w:lang w:bidi="ar-SA" w:eastAsia="ru-RU"/>
        </w:rPr>
        <w:t>креативный принцип.</w:t>
      </w:r>
      <w:r>
        <w:rPr>
          <w:rFonts w:cs="Times New Roman" w:eastAsia="Calibri"/>
          <w:lang w:bidi="ar-SA" w:eastAsia="ru-RU"/>
        </w:rPr>
        <w:t xml:space="preserve"> В соответствии со сказанным ранее необходимо </w:t>
      </w:r>
      <w:r>
        <w:rPr>
          <w:rFonts w:cs="Times New Roman" w:eastAsia="Calibri"/>
          <w:i/>
          <w:iCs/>
          <w:lang w:bidi="ar-SA" w:eastAsia="ru-RU"/>
        </w:rPr>
        <w:t>учить творчеству</w:t>
      </w:r>
      <w:r>
        <w:rPr>
          <w:rFonts w:cs="Times New Roman" w:eastAsia="Calibri"/>
          <w:lang w:bidi="ar-SA" w:eastAsia="ru-RU"/>
        </w:rPr>
        <w:t xml:space="preserve">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 </w:t>
      </w:r>
    </w:p>
    <w:p>
      <w:pPr>
        <w:pStyle w:val="style0"/>
        <w:suppressAutoHyphens w:val="false"/>
        <w:spacing w:after="28" w:before="28" w:line="100" w:lineRule="atLeast"/>
        <w:ind w:hanging="349" w:left="-52" w:right="0"/>
        <w:contextualSpacing w:val="false"/>
      </w:pPr>
      <w:r>
        <w:rPr>
          <w:rFonts w:cs="Times New Roman" w:eastAsia="Calibri"/>
          <w:lang w:bidi="ar-SA" w:eastAsia="ru-RU"/>
        </w:rPr>
        <w:t xml:space="preserve">          </w:t>
      </w:r>
      <w:r>
        <w:rPr>
          <w:rFonts w:cs="Times New Roman" w:eastAsia="Calibri"/>
          <w:lang w:bidi="ar-SA" w:eastAsia="ru-RU"/>
        </w:rPr>
        <w:t xml:space="preserve">В соответствии с принципом обучения деятельности занятия с дошкольниками строятся с использованием </w:t>
      </w:r>
      <w:r>
        <w:rPr>
          <w:rFonts w:cs="Times New Roman" w:eastAsia="Calibri"/>
          <w:i/>
          <w:iCs/>
          <w:lang w:bidi="ar-SA" w:eastAsia="ru-RU"/>
        </w:rPr>
        <w:t>проблемно-диалогической</w:t>
      </w:r>
      <w:r>
        <w:rPr>
          <w:rFonts w:cs="Times New Roman" w:eastAsia="Calibri"/>
          <w:lang w:bidi="ar-SA" w:eastAsia="ru-RU"/>
        </w:rPr>
        <w:t xml:space="preserve"> технологии,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школой, как на уровне содержания, так и на уровне технологии, когда обучение строится на деятельностной основе. </w:t>
      </w:r>
    </w:p>
    <w:p>
      <w:pPr>
        <w:pStyle w:val="style0"/>
        <w:suppressAutoHyphens w:val="false"/>
        <w:spacing w:after="40" w:before="40" w:line="100" w:lineRule="atLeast"/>
        <w:contextualSpacing w:val="false"/>
      </w:pPr>
      <w:r>
        <w:rPr>
          <w:rFonts w:cs="Times New Roman" w:eastAsia="Calibri"/>
          <w:lang w:bidi="ar-SA" w:eastAsia="ru-RU"/>
        </w:rPr>
        <w:tab/>
        <w:t xml:space="preserve"> Именно в старшем дошкольном возрасте закладывается основа формирующейся личности. Поэтому необходимо стремиться организовать работу с детьми по следующим </w:t>
      </w:r>
      <w:r>
        <w:rPr>
          <w:rFonts w:cs="Times New Roman" w:eastAsia="Calibri"/>
          <w:b/>
          <w:i/>
          <w:lang w:bidi="ar-SA" w:eastAsia="ru-RU"/>
        </w:rPr>
        <w:t>направлениям: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побуждение ума ребенка к активной, творческой деятельности благодаря большому количеству внешних впечатлений, активизирующих работу мозга;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учет характерных особенностей развития ребенка для создания необходимых условий при формировании нужных психических черт и качеств личности;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создание необходимого уровня организации познавательной деятельности, что является важным фактором развития познавательных процессов личности ребенка;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>создание вокруг ребенка положительной эмоциональной атмосферы, помогающей раскрепощению его личности, активизирующей его творческий потенциал;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>
          <w:rFonts w:cs="Times New Roman" w:eastAsia="Calibri"/>
          <w:lang w:bidi="ar-SA" w:eastAsia="ru-RU"/>
        </w:rPr>
        <w:t xml:space="preserve">– </w:t>
      </w:r>
      <w:r>
        <w:rPr>
          <w:rFonts w:cs="Times New Roman" w:eastAsia="Calibri"/>
          <w:lang w:bidi="ar-SA" w:eastAsia="ru-RU"/>
        </w:rPr>
        <w:t xml:space="preserve">вовлечение ребенка в такие формы деятельности, которые соответствуют его возрасту, являются привлекательными для него, способствуют развитию произвольности как одной из важнейших предпосылок учебной (функциональной) готовности. </w:t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50" w:lineRule="atLeast"/>
        <w:contextualSpacing w:val="false"/>
      </w:pPr>
      <w:r>
        <w:rPr/>
        <w:t xml:space="preserve">При освоении  программы используются различные  </w:t>
      </w:r>
      <w:r>
        <w:rPr>
          <w:b/>
        </w:rPr>
        <w:t>методы и приемы обучения</w:t>
      </w:r>
      <w:r>
        <w:rPr/>
        <w:t>:</w:t>
      </w:r>
    </w:p>
    <w:p>
      <w:pPr>
        <w:pStyle w:val="style0"/>
        <w:spacing w:after="0" w:before="0" w:line="150" w:lineRule="atLeast"/>
        <w:contextualSpacing w:val="false"/>
      </w:pPr>
      <w:r>
        <w:rPr>
          <w:b/>
        </w:rPr>
        <w:t>Словесные</w:t>
      </w:r>
      <w:r>
        <w:rPr/>
        <w:t>: рассказ, беседа. Приемы: указание, объяснение, педагогическая оценка.</w:t>
      </w:r>
    </w:p>
    <w:p>
      <w:pPr>
        <w:pStyle w:val="style0"/>
        <w:spacing w:after="0" w:before="0" w:line="150" w:lineRule="atLeast"/>
        <w:contextualSpacing w:val="false"/>
      </w:pPr>
      <w:r>
        <w:rPr>
          <w:b/>
        </w:rPr>
        <w:t>Наглядные</w:t>
      </w:r>
      <w:r>
        <w:rPr/>
        <w:t>: наблюдение. Приемы: разъяснение, пояснение, показ образца.</w:t>
      </w:r>
    </w:p>
    <w:p>
      <w:pPr>
        <w:pStyle w:val="style0"/>
        <w:spacing w:after="0" w:before="0" w:line="150" w:lineRule="atLeast"/>
        <w:contextualSpacing w:val="false"/>
      </w:pPr>
      <w:r>
        <w:rPr>
          <w:b/>
        </w:rPr>
        <w:t>Практические</w:t>
      </w:r>
      <w:r>
        <w:rPr/>
        <w:t>: упражнение, игровой метод.</w:t>
      </w:r>
    </w:p>
    <w:p>
      <w:pPr>
        <w:pStyle w:val="style0"/>
        <w:spacing w:after="0" w:before="0" w:line="150" w:lineRule="atLeast"/>
        <w:contextualSpacing w:val="false"/>
      </w:pPr>
      <w:r>
        <w:rPr>
          <w:b/>
        </w:rPr>
        <w:t>Перечень оборудования:</w:t>
      </w:r>
    </w:p>
    <w:p>
      <w:pPr>
        <w:pStyle w:val="style0"/>
        <w:spacing w:after="0" w:before="0" w:line="150" w:lineRule="atLeast"/>
        <w:contextualSpacing w:val="false"/>
      </w:pPr>
      <w:r>
        <w:rPr/>
        <w:t>1. Дидактический материал по обучению грамоте и письму.</w:t>
      </w:r>
    </w:p>
    <w:p>
      <w:pPr>
        <w:pStyle w:val="style0"/>
        <w:spacing w:after="0" w:before="0" w:line="150" w:lineRule="atLeast"/>
        <w:contextualSpacing w:val="false"/>
      </w:pPr>
      <w:r>
        <w:rPr/>
        <w:t>2. Дидактический материал по математике.</w:t>
      </w:r>
    </w:p>
    <w:p>
      <w:pPr>
        <w:pStyle w:val="style0"/>
        <w:spacing w:after="0" w:before="0" w:line="150" w:lineRule="atLeast"/>
        <w:contextualSpacing w:val="false"/>
      </w:pPr>
      <w:r>
        <w:rPr/>
        <w:t>3. Литература по предметам.</w:t>
      </w:r>
    </w:p>
    <w:p>
      <w:pPr>
        <w:pStyle w:val="style0"/>
        <w:spacing w:after="0" w:before="0" w:line="150" w:lineRule="atLeast"/>
        <w:contextualSpacing w:val="false"/>
      </w:pPr>
      <w:r>
        <w:rPr/>
        <w:t>4. Компьютер, проектор</w:t>
      </w:r>
    </w:p>
    <w:p>
      <w:pPr>
        <w:pStyle w:val="style0"/>
        <w:spacing w:after="0" w:before="0" w:line="150" w:lineRule="atLeast"/>
        <w:contextualSpacing w:val="false"/>
      </w:pPr>
      <w:r>
        <w:rPr/>
        <w:t>5.Интерактивная доска.</w:t>
      </w:r>
    </w:p>
    <w:p>
      <w:pPr>
        <w:pStyle w:val="style0"/>
        <w:shd w:fill="FFFFFF" w:val="clear"/>
        <w:spacing w:after="0" w:before="0" w:line="150" w:lineRule="atLeast"/>
        <w:ind w:firstLine="499" w:left="48" w:right="2150"/>
        <w:contextualSpacing w:val="false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Предполагаемые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результаты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обучения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для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ребенка: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Математическое </w:t>
      </w:r>
      <w:r>
        <w:rPr>
          <w:rFonts w:eastAsia="Times New Roman"/>
          <w:color w:val="000000"/>
          <w:spacing w:val="3"/>
          <w:sz w:val="28"/>
          <w:szCs w:val="28"/>
        </w:rPr>
        <w:t>развитие:</w:t>
      </w:r>
    </w:p>
    <w:p>
      <w:pPr>
        <w:pStyle w:val="style0"/>
        <w:shd w:fill="FFFFFF" w:val="clear"/>
        <w:tabs>
          <w:tab w:leader="none" w:pos="754" w:val="left"/>
        </w:tabs>
        <w:spacing w:after="0" w:before="0" w:line="150" w:lineRule="atLeast"/>
        <w:ind w:hanging="0" w:left="48" w:right="0"/>
        <w:contextualSpacing w:val="false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Умение   продолжить   заданную   закономерность   с   1-2   изменяющими</w:t>
        <w:br/>
      </w:r>
      <w:r>
        <w:rPr>
          <w:rFonts w:eastAsia="Times New Roman"/>
          <w:color w:val="000000"/>
          <w:spacing w:val="-1"/>
          <w:sz w:val="28"/>
          <w:szCs w:val="28"/>
        </w:rPr>
        <w:t>признаками, найти нарушение закономерности.</w:t>
      </w:r>
    </w:p>
    <w:p>
      <w:pPr>
        <w:pStyle w:val="style0"/>
        <w:shd w:fill="FFFFFF" w:val="clear"/>
        <w:tabs>
          <w:tab w:leader="none" w:pos="478" w:val="left"/>
        </w:tabs>
        <w:spacing w:after="0" w:before="0" w:line="150" w:lineRule="atLeast"/>
        <w:ind w:hanging="0" w:left="34" w:right="0"/>
        <w:contextualSpacing w:val="false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Умение сравнивать числа в пределах 10 с помощью наглядного материала и</w:t>
        <w:br/>
      </w:r>
      <w:r>
        <w:rPr>
          <w:rFonts w:eastAsia="Times New Roman"/>
          <w:color w:val="000000"/>
          <w:spacing w:val="3"/>
          <w:sz w:val="28"/>
          <w:szCs w:val="28"/>
        </w:rPr>
        <w:t>устанавливать, на сколько одно число больше или меньше другого. Умение</w:t>
        <w:br/>
      </w:r>
      <w:r>
        <w:rPr>
          <w:rFonts w:eastAsia="Times New Roman"/>
          <w:color w:val="000000"/>
          <w:spacing w:val="1"/>
          <w:sz w:val="28"/>
          <w:szCs w:val="28"/>
        </w:rPr>
        <w:t>использовать для записи сравнения знаки &gt;,&lt;,=.</w:t>
      </w:r>
    </w:p>
    <w:p>
      <w:pPr>
        <w:pStyle w:val="style0"/>
        <w:shd w:fill="FFFFFF" w:val="clear"/>
        <w:tabs>
          <w:tab w:leader="none" w:pos="630" w:val="left"/>
        </w:tabs>
        <w:spacing w:after="0" w:before="0" w:line="150" w:lineRule="atLeast"/>
        <w:ind w:hanging="0" w:left="38" w:right="0"/>
        <w:contextualSpacing w:val="false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pacing w:val="4"/>
          <w:sz w:val="28"/>
          <w:szCs w:val="28"/>
        </w:rPr>
        <w:t>Умение  выполнять  сложение  и  вычитание  в  пределах   10  на  основе</w:t>
        <w:br/>
      </w:r>
      <w:r>
        <w:rPr>
          <w:rFonts w:eastAsia="Times New Roman"/>
          <w:color w:val="000000"/>
          <w:spacing w:val="-1"/>
          <w:sz w:val="28"/>
          <w:szCs w:val="28"/>
        </w:rPr>
        <w:t>предметных действий.</w:t>
      </w:r>
    </w:p>
    <w:p>
      <w:pPr>
        <w:pStyle w:val="style0"/>
        <w:widowControl w:val="false"/>
        <w:numPr>
          <w:ilvl w:val="0"/>
          <w:numId w:val="29"/>
        </w:numPr>
        <w:shd w:fill="FFFFFF" w:val="clear"/>
        <w:tabs>
          <w:tab w:leader="none" w:pos="5261" w:val="left"/>
        </w:tabs>
        <w:suppressAutoHyphens w:val="false"/>
        <w:spacing w:after="0" w:before="0" w:line="150" w:lineRule="atLeast"/>
        <w:ind w:hanging="360" w:left="720" w:right="0"/>
        <w:contextualSpacing w:val="false"/>
      </w:pPr>
      <w:r>
        <w:rPr>
          <w:rFonts w:eastAsia="Times New Roman"/>
          <w:color w:val="000000"/>
          <w:spacing w:val="-1"/>
          <w:sz w:val="28"/>
          <w:szCs w:val="28"/>
        </w:rPr>
        <w:t>Умение записывать сложение и вычитание с помощью знаков +, -, =.</w:t>
      </w:r>
    </w:p>
    <w:p>
      <w:pPr>
        <w:pStyle w:val="style0"/>
        <w:widowControl w:val="false"/>
        <w:numPr>
          <w:ilvl w:val="0"/>
          <w:numId w:val="29"/>
        </w:numPr>
        <w:shd w:fill="FFFFFF" w:val="clear"/>
        <w:tabs>
          <w:tab w:leader="none" w:pos="5261" w:val="left"/>
        </w:tabs>
        <w:suppressAutoHyphens w:val="false"/>
        <w:spacing w:after="0" w:before="0" w:line="150" w:lineRule="atLeast"/>
        <w:ind w:hanging="360" w:left="720" w:right="0"/>
        <w:contextualSpacing w:val="false"/>
      </w:pPr>
      <w:r>
        <w:rPr>
          <w:rFonts w:eastAsia="Times New Roman"/>
          <w:color w:val="000000"/>
          <w:spacing w:val="5"/>
          <w:sz w:val="28"/>
          <w:szCs w:val="28"/>
        </w:rPr>
        <w:t xml:space="preserve">Умение непосредственно сравнивать предметы по длине, массе, объему, </w:t>
      </w:r>
      <w:r>
        <w:rPr>
          <w:rFonts w:eastAsia="Times New Roman"/>
          <w:color w:val="000000"/>
          <w:spacing w:val="-2"/>
          <w:sz w:val="28"/>
          <w:szCs w:val="28"/>
        </w:rPr>
        <w:t>площади.</w:t>
      </w:r>
    </w:p>
    <w:p>
      <w:pPr>
        <w:pStyle w:val="style0"/>
        <w:shd w:fill="FFFFFF" w:val="clear"/>
        <w:tabs>
          <w:tab w:leader="none" w:pos="630" w:val="left"/>
        </w:tabs>
        <w:spacing w:after="0" w:before="0" w:line="150" w:lineRule="atLeast"/>
        <w:ind w:hanging="0" w:left="29" w:right="0"/>
        <w:contextualSpacing w:val="false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Представление    об    общепринятых    единицах    измерения    и   умение</w:t>
        <w:br/>
      </w:r>
      <w:r>
        <w:rPr>
          <w:rFonts w:eastAsia="Times New Roman"/>
          <w:color w:val="000000"/>
          <w:spacing w:val="-1"/>
          <w:sz w:val="28"/>
          <w:szCs w:val="28"/>
        </w:rPr>
        <w:t>практически измерять длину и объем различными мерками.</w:t>
      </w:r>
    </w:p>
    <w:p>
      <w:pPr>
        <w:pStyle w:val="style0"/>
        <w:shd w:fill="FFFFFF" w:val="clear"/>
        <w:tabs>
          <w:tab w:leader="none" w:pos="309" w:val="left"/>
        </w:tabs>
        <w:spacing w:after="0" w:before="0" w:line="150" w:lineRule="atLeast"/>
        <w:ind w:hanging="0" w:left="14" w:right="0"/>
        <w:contextualSpacing w:val="false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z w:val="28"/>
          <w:szCs w:val="28"/>
        </w:rPr>
        <w:t>Умение узнавать и называть различные геометрические фигуры и находить</w:t>
        <w:br/>
      </w:r>
      <w:r>
        <w:rPr>
          <w:rFonts w:eastAsia="Times New Roman"/>
          <w:color w:val="000000"/>
          <w:spacing w:val="-1"/>
          <w:sz w:val="28"/>
          <w:szCs w:val="28"/>
        </w:rPr>
        <w:t>в окружающей обстановке предметы, сходные с ними по форме.</w:t>
      </w:r>
    </w:p>
    <w:p>
      <w:pPr>
        <w:pStyle w:val="style0"/>
        <w:shd w:fill="FFFFFF" w:val="clear"/>
        <w:spacing w:after="0" w:before="0" w:line="150" w:lineRule="atLeast"/>
        <w:ind w:hanging="0" w:left="504" w:right="0"/>
        <w:contextualSpacing w:val="false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Обучение письму и грамоте:</w:t>
      </w:r>
    </w:p>
    <w:p>
      <w:pPr>
        <w:pStyle w:val="style0"/>
        <w:shd w:fill="FFFFFF" w:val="clear"/>
        <w:tabs>
          <w:tab w:leader="none" w:pos="435" w:val="left"/>
        </w:tabs>
        <w:spacing w:after="0" w:before="0" w:line="150" w:lineRule="atLeast"/>
        <w:ind w:hanging="0" w:left="10" w:right="0"/>
        <w:contextualSpacing w:val="false"/>
      </w:pPr>
      <w:r>
        <w:rPr>
          <w:color w:val="000000"/>
          <w:sz w:val="28"/>
          <w:szCs w:val="28"/>
        </w:rPr>
        <w:t>-</w:t>
        <w:tab/>
      </w:r>
      <w:r>
        <w:rPr>
          <w:rFonts w:eastAsia="Times New Roman"/>
          <w:color w:val="000000"/>
          <w:spacing w:val="2"/>
          <w:sz w:val="28"/>
          <w:szCs w:val="28"/>
        </w:rPr>
        <w:t>Развитие   фонематического   слуха:   умение   дифференцировать   звуки</w:t>
        <w:br/>
      </w:r>
      <w:r>
        <w:rPr>
          <w:rFonts w:eastAsia="Times New Roman"/>
          <w:color w:val="000000"/>
          <w:spacing w:val="1"/>
          <w:sz w:val="28"/>
          <w:szCs w:val="28"/>
        </w:rPr>
        <w:t>(гласные - согласные, согласные твердые - мягкие).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</w:pPr>
      <w:r>
        <w:rPr>
          <w:rFonts w:eastAsia="Times New Roman"/>
          <w:color w:val="000000"/>
          <w:spacing w:val="-1"/>
          <w:sz w:val="28"/>
          <w:szCs w:val="28"/>
        </w:rPr>
        <w:t>Умение делить слова на слоги.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</w:pPr>
      <w:r>
        <w:rPr>
          <w:rFonts w:eastAsia="Times New Roman"/>
          <w:color w:val="000000"/>
          <w:spacing w:val="-1"/>
          <w:sz w:val="28"/>
          <w:szCs w:val="28"/>
        </w:rPr>
        <w:t>Умение составлять схему слова, схему предложения.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</w:pPr>
      <w:r>
        <w:rPr>
          <w:rFonts w:eastAsia="Times New Roman"/>
          <w:color w:val="000000"/>
          <w:spacing w:val="-1"/>
          <w:sz w:val="28"/>
          <w:szCs w:val="28"/>
        </w:rPr>
        <w:t>Умение писать печатными буквами.</w:t>
      </w:r>
    </w:p>
    <w:p>
      <w:pPr>
        <w:pStyle w:val="style0"/>
        <w:widowControl w:val="false"/>
        <w:numPr>
          <w:ilvl w:val="0"/>
          <w:numId w:val="30"/>
        </w:numPr>
        <w:shd w:fill="FFFFFF" w:val="clear"/>
        <w:tabs>
          <w:tab w:leader="none" w:pos="163" w:val="left"/>
        </w:tabs>
        <w:suppressAutoHyphens w:val="false"/>
        <w:spacing w:after="0" w:before="0" w:line="150" w:lineRule="atLeast"/>
        <w:contextualSpacing w:val="false"/>
      </w:pPr>
      <w:r>
        <w:rPr>
          <w:rFonts w:eastAsia="Times New Roman"/>
          <w:color w:val="000000"/>
          <w:spacing w:val="-1"/>
          <w:sz w:val="28"/>
          <w:szCs w:val="28"/>
        </w:rPr>
        <w:t>Умение читать по слогам адаптированные тексты.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eastAsia="Times New Roman"/>
          <w:color w:val="000000"/>
          <w:spacing w:val="6"/>
          <w:sz w:val="28"/>
          <w:szCs w:val="28"/>
        </w:rPr>
        <w:tab/>
        <w:t xml:space="preserve">Игровые образовательные технологии являются ведущими во всех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разделах учебно -познавательного блока программы, а предлагаемые детям </w:t>
      </w:r>
      <w:r>
        <w:rPr>
          <w:rFonts w:eastAsia="Times New Roman"/>
          <w:color w:val="000000"/>
          <w:spacing w:val="7"/>
          <w:sz w:val="28"/>
          <w:szCs w:val="28"/>
        </w:rPr>
        <w:t>знания выступают в качестве средства развития личности ребенка -</w:t>
      </w:r>
      <w:r>
        <w:rPr>
          <w:rFonts w:eastAsia="Times New Roman"/>
          <w:color w:val="000000"/>
          <w:sz w:val="28"/>
          <w:szCs w:val="28"/>
        </w:rPr>
        <w:t xml:space="preserve">дошкольника. Программа реализуется в доступной и интересной форме: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дидактических играх и упражнениях с использованием наглядного </w:t>
      </w:r>
      <w:r>
        <w:rPr>
          <w:rFonts w:eastAsia="Times New Roman"/>
          <w:color w:val="000000"/>
          <w:spacing w:val="-1"/>
          <w:sz w:val="28"/>
          <w:szCs w:val="28"/>
        </w:rPr>
        <w:t>материала.</w:t>
      </w:r>
    </w:p>
    <w:p>
      <w:pPr>
        <w:pStyle w:val="style68"/>
        <w:spacing w:after="0" w:before="0" w:line="150" w:lineRule="atLeast"/>
        <w:contextualSpacing w:val="false"/>
      </w:pPr>
      <w:r>
        <w:rPr>
          <w:rFonts w:ascii="Times New Roman" w:hAnsi="Times New Roman"/>
          <w:b/>
          <w:sz w:val="28"/>
          <w:szCs w:val="28"/>
          <w:lang w:val="ru-RU"/>
        </w:rPr>
        <w:t>Основная форма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- дополнительная образовательная деятельность. Занятия проводятся -2 раза в неделю, 8 занятий – в месяц.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>Длительность занятий-25-30 минут.</w:t>
      </w:r>
    </w:p>
    <w:p>
      <w:pPr>
        <w:pStyle w:val="style68"/>
        <w:spacing w:after="0" w:before="0" w:line="150" w:lineRule="atLeast"/>
        <w:contextualSpacing w:val="false"/>
      </w:pPr>
      <w:r>
        <w:rPr>
          <w:rFonts w:ascii="Times New Roman" w:hAnsi="Times New Roman"/>
          <w:i/>
          <w:sz w:val="28"/>
          <w:szCs w:val="28"/>
          <w:lang w:val="ru-RU"/>
        </w:rPr>
        <w:t>Начало учебного года-1 октября.</w:t>
      </w:r>
    </w:p>
    <w:p>
      <w:pPr>
        <w:pStyle w:val="style68"/>
        <w:spacing w:after="0" w:before="0" w:line="150" w:lineRule="atLeast"/>
        <w:contextualSpacing w:val="false"/>
      </w:pPr>
      <w:r>
        <w:rPr>
          <w:rFonts w:ascii="Times New Roman" w:hAnsi="Times New Roman"/>
          <w:i/>
          <w:sz w:val="28"/>
          <w:szCs w:val="28"/>
          <w:lang w:val="ru-RU"/>
        </w:rPr>
        <w:t>Окончание учебного года-31 мая.</w:t>
      </w:r>
    </w:p>
    <w:p>
      <w:pPr>
        <w:pStyle w:val="style68"/>
        <w:spacing w:after="0" w:before="0" w:line="150" w:lineRule="atLeast"/>
        <w:contextualSpacing w:val="false"/>
      </w:pPr>
      <w:r>
        <w:rPr>
          <w:rFonts w:ascii="Times New Roman" w:hAnsi="Times New Roman"/>
          <w:i/>
          <w:sz w:val="28"/>
          <w:szCs w:val="28"/>
          <w:lang w:val="ru-RU"/>
        </w:rPr>
        <w:t>Сроки проведения родительских и организационных и тематических собраний, открытых занятий-июнь-сентябрь.</w:t>
      </w:r>
    </w:p>
    <w:p>
      <w:pPr>
        <w:pStyle w:val="style0"/>
        <w:tabs>
          <w:tab w:leader="none" w:pos="4964" w:val="center"/>
          <w:tab w:leader="none" w:pos="7305" w:val="left"/>
        </w:tabs>
        <w:spacing w:after="0" w:before="0" w:line="150" w:lineRule="atLeast"/>
        <w:ind w:firstLine="574" w:left="0" w:right="0"/>
        <w:contextualSpacing w:val="false"/>
        <w:jc w:val="center"/>
      </w:pPr>
      <w:r>
        <w:rPr/>
      </w:r>
    </w:p>
    <w:p>
      <w:pPr>
        <w:pStyle w:val="style0"/>
        <w:suppressAutoHyphens w:val="false"/>
        <w:spacing w:after="0" w:before="0" w:line="150" w:lineRule="atLeast"/>
        <w:contextualSpacing w:val="false"/>
        <w:jc w:val="both"/>
      </w:pPr>
      <w:r>
        <w:rPr/>
      </w:r>
    </w:p>
    <w:p>
      <w:pPr>
        <w:pStyle w:val="style0"/>
        <w:tabs>
          <w:tab w:leader="none" w:pos="1620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cs="Times New Roman" w:eastAsia="Times New Roman"/>
          <w:b/>
          <w:lang w:bidi="ar-SA" w:eastAsia="ar-SA"/>
        </w:rPr>
        <w:t>Виды и формы контроля освоения программы</w:t>
      </w:r>
    </w:p>
    <w:p>
      <w:pPr>
        <w:pStyle w:val="style0"/>
        <w:tabs>
          <w:tab w:leader="none" w:pos="1620" w:val="left"/>
        </w:tabs>
        <w:spacing w:after="0" w:before="0" w:line="15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0" w:line="150" w:lineRule="atLeast"/>
        <w:contextualSpacing w:val="false"/>
        <w:jc w:val="both"/>
      </w:pPr>
      <w:r>
        <w:rPr>
          <w:rFonts w:cs="Times New Roman" w:eastAsia="Times New Roman"/>
          <w:color w:val="000000"/>
          <w:lang w:bidi="ar-SA" w:eastAsia="ar-SA"/>
        </w:rPr>
        <w:tab/>
        <w:t>При освоении программы предусмотрена начальная и конечная диагностика, цель которой выявить уровень освоения программы. Диагностическим инструментарием служат специально разработанные игры и упражнения.</w:t>
      </w:r>
      <w:r>
        <w:rPr>
          <w:rFonts w:cs="Times New Roman" w:eastAsia="TimesNewRoman"/>
          <w:b/>
        </w:rPr>
        <w:t xml:space="preserve">                                               </w:t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</w:pPr>
      <w:r>
        <w:rPr>
          <w:rFonts w:cs="Times New Roman" w:eastAsia="Calibri"/>
          <w:b/>
          <w:bCs/>
          <w:lang w:bidi="ar-SA" w:eastAsia="ru-RU"/>
        </w:rPr>
        <w:tab/>
        <w:t xml:space="preserve">Основной деятельностью </w:t>
      </w:r>
      <w:r>
        <w:rPr>
          <w:rFonts w:cs="Times New Roman" w:eastAsia="Calibri"/>
          <w:bCs/>
          <w:lang w:bidi="ar-SA" w:eastAsia="ru-RU"/>
        </w:rPr>
        <w:t>детей в предшкольном образовании остается</w:t>
      </w:r>
      <w:r>
        <w:rPr>
          <w:rFonts w:cs="Times New Roman" w:eastAsia="Calibri"/>
          <w:lang w:bidi="ar-SA" w:eastAsia="ru-RU"/>
        </w:rPr>
        <w:t xml:space="preserve"> – </w:t>
      </w:r>
      <w:r>
        <w:rPr>
          <w:rFonts w:cs="Times New Roman" w:eastAsia="Calibri"/>
          <w:b/>
          <w:bCs/>
          <w:lang w:bidi="ar-SA" w:eastAsia="ru-RU"/>
        </w:rPr>
        <w:t>игровая деятельность</w:t>
      </w:r>
      <w:r>
        <w:rPr>
          <w:rFonts w:cs="Times New Roman" w:eastAsia="Calibri"/>
          <w:lang w:bidi="ar-SA" w:eastAsia="ru-RU"/>
        </w:rPr>
        <w:t xml:space="preserve">, как важнейший фактор развития ребенка, в создании образовательной среды, способствующей социальному, нравственно-эстетическому развитию личности, сохранению детской индивидуальности, развитию способностей и познавательных интересов. Деятельность ребенка должна организовываться так, чтобы ее результатом стали вопросы детей, направленные на понимание ими окружающего мира. </w:t>
      </w:r>
      <w:r>
        <w:rPr>
          <w:rFonts w:cs="Times New Roman" w:eastAsia="Calibri"/>
          <w:bCs/>
          <w:lang w:bidi="ar-SA" w:eastAsia="ru-RU"/>
        </w:rPr>
        <w:t xml:space="preserve">Появляется </w:t>
      </w:r>
      <w:r>
        <w:rPr>
          <w:rFonts w:cs="Times New Roman" w:eastAsia="Calibri"/>
          <w:b/>
          <w:bCs/>
          <w:lang w:bidi="ar-SA" w:eastAsia="ru-RU"/>
        </w:rPr>
        <w:t>переходная форма деятельности – учебно-игровая</w:t>
      </w:r>
      <w:r>
        <w:rPr>
          <w:rFonts w:cs="Times New Roman" w:eastAsia="Calibri"/>
          <w:lang w:bidi="ar-SA" w:eastAsia="ru-RU"/>
        </w:rPr>
        <w:t>, для которой характерно то, что она осуществляется под непосредственным руководством взрослого: он задает мотивы, учит ставить задачу, показывает способы ее решения, оценивает результат.</w:t>
        <w:br/>
      </w:r>
      <w:r>
        <w:rPr>
          <w:rFonts w:cs="Times New Roman" w:eastAsia="Calibri"/>
          <w:b/>
          <w:bCs/>
          <w:lang w:bidi="ar-SA" w:eastAsia="ru-RU"/>
        </w:rPr>
        <w:t>Игра</w:t>
      </w:r>
      <w:r>
        <w:rPr>
          <w:rFonts w:cs="Times New Roman" w:eastAsia="Calibri"/>
          <w:lang w:bidi="ar-SA" w:eastAsia="ru-RU"/>
        </w:rPr>
        <w:t xml:space="preserve"> становится </w:t>
      </w:r>
      <w:r>
        <w:rPr>
          <w:rFonts w:cs="Times New Roman" w:eastAsia="Calibri"/>
          <w:b/>
          <w:bCs/>
          <w:lang w:bidi="ar-SA" w:eastAsia="ru-RU"/>
        </w:rPr>
        <w:t>формой</w:t>
      </w:r>
      <w:r>
        <w:rPr>
          <w:rFonts w:cs="Times New Roman" w:eastAsia="Calibri"/>
          <w:lang w:bidi="ar-SA" w:eastAsia="ru-RU"/>
        </w:rPr>
        <w:t xml:space="preserve">, в которой усваивается содержание новой деятельности – </w:t>
      </w:r>
      <w:r>
        <w:rPr>
          <w:rFonts w:cs="Times New Roman" w:eastAsia="Calibri"/>
          <w:b/>
          <w:bCs/>
          <w:lang w:bidi="ar-SA" w:eastAsia="ru-RU"/>
        </w:rPr>
        <w:t>учения</w:t>
      </w:r>
      <w:r>
        <w:rPr>
          <w:rFonts w:cs="Times New Roman" w:eastAsia="Calibri"/>
          <w:lang w:bidi="ar-SA" w:eastAsia="ru-RU"/>
        </w:rPr>
        <w:t xml:space="preserve"> и таких его компонентов как </w:t>
      </w:r>
      <w:r>
        <w:rPr>
          <w:rFonts w:cs="Times New Roman" w:eastAsia="Calibri"/>
          <w:b/>
          <w:bCs/>
          <w:lang w:bidi="ar-SA" w:eastAsia="ru-RU"/>
        </w:rPr>
        <w:t>общеучебные умения, действия контроля и оценки</w:t>
      </w:r>
      <w:r>
        <w:rPr>
          <w:rFonts w:cs="Times New Roman" w:eastAsia="Calibri"/>
          <w:lang w:bidi="ar-SA" w:eastAsia="ru-RU"/>
        </w:rPr>
        <w:t>. Таким образом, происходит подготовка к выполнению нового вида деятельности - учебной и организуется плавный переход от одной ведущей деятельности к другой. Педагог, организуя деятельность детей, использует игровые ситуации, игровые сюжеты, занимает игровую позицию, что создает творческую, доброжелательную, не принужденную атмосферу на занятиях.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suppressAutoHyphens w:val="false"/>
        <w:spacing w:after="40" w:before="40" w:line="100" w:lineRule="atLeast"/>
        <w:contextualSpacing w:val="false"/>
        <w:jc w:val="both"/>
      </w:pPr>
      <w:r>
        <w:rPr/>
      </w:r>
    </w:p>
    <w:p>
      <w:pPr>
        <w:pStyle w:val="style0"/>
        <w:jc w:val="center"/>
      </w:pPr>
      <w:r>
        <w:rPr/>
        <w:t xml:space="preserve">     </w:t>
      </w:r>
      <w:r>
        <w:rPr/>
        <w:t>муниципальное автономное дошкольное образовательное учреждение города Калининграда детский сад № 115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РАБОЧАЯ ПРОГРАММА</w:t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</w:rPr>
        <w:t>ДОПОЛНИТЕЛЬНОЙ  ОБЩЕРАЗВИВАЮЩЕЙ</w:t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b/>
          <w:bCs/>
          <w:sz w:val="28"/>
          <w:szCs w:val="28"/>
        </w:rPr>
        <w:t xml:space="preserve">ПРОГРАММЫ 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подготовке детей к школе «Умнички»</w:t>
      </w:r>
    </w:p>
    <w:p>
      <w:pPr>
        <w:pStyle w:val="style0"/>
        <w:jc w:val="center"/>
      </w:pPr>
      <w:r>
        <w:rPr>
          <w:b/>
          <w:sz w:val="28"/>
          <w:szCs w:val="28"/>
        </w:rPr>
        <w:t>по математике</w:t>
      </w:r>
    </w:p>
    <w:p>
      <w:pPr>
        <w:pStyle w:val="style0"/>
        <w:jc w:val="center"/>
      </w:pPr>
      <w:r>
        <w:rPr>
          <w:b/>
          <w:sz w:val="28"/>
          <w:szCs w:val="28"/>
        </w:rPr>
        <w:t>для детей 5-6 лет</w:t>
      </w:r>
    </w:p>
    <w:p>
      <w:pPr>
        <w:pStyle w:val="style0"/>
        <w:tabs>
          <w:tab w:leader="none" w:pos="36999" w:val="left"/>
          <w:tab w:leader="none" w:pos="37424" w:val="center"/>
          <w:tab w:leader="none" w:pos="37565" w:val="left"/>
          <w:tab w:leader="none" w:pos="41960" w:val="right"/>
          <w:tab w:leader="none" w:pos="42243" w:val="left"/>
        </w:tabs>
        <w:ind w:hanging="4111" w:left="4111" w:right="0"/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Объем программы: </w:t>
      </w:r>
      <w:r>
        <w:rPr>
          <w:b/>
          <w:i/>
        </w:rPr>
        <w:t>720 мин (12 часов)</w:t>
      </w:r>
      <w:r>
        <w:rPr/>
        <w:t xml:space="preserve">                     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Разработчик: Кириченко Валентина Яковлевна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воспитатель высшей квалификационной категории 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 xml:space="preserve">Программа рассмотрена 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на заседании  педагогического совета</w:t>
      </w:r>
    </w:p>
    <w:p>
      <w:pPr>
        <w:pStyle w:val="style0"/>
        <w:tabs>
          <w:tab w:leader="none" w:pos="4536" w:val="center"/>
          <w:tab w:leader="none" w:pos="4677" w:val="left"/>
          <w:tab w:leader="none" w:pos="9072" w:val="right"/>
          <w:tab w:leader="none" w:pos="9355" w:val="left"/>
        </w:tabs>
      </w:pPr>
      <w:r>
        <w:rPr/>
        <w:t>Протокол № 1 от "2</w:t>
      </w:r>
      <w:r>
        <w:rPr/>
        <w:t>9</w:t>
      </w:r>
      <w:r>
        <w:rPr/>
        <w:t>" августа 201</w:t>
      </w:r>
      <w:r>
        <w:rPr/>
        <w:t>7</w:t>
      </w:r>
      <w:r>
        <w:rPr/>
        <w:t xml:space="preserve">  г.   </w:t>
      </w:r>
    </w:p>
    <w:p>
      <w:pPr>
        <w:pStyle w:val="style0"/>
        <w:jc w:val="center"/>
      </w:pPr>
      <w:r>
        <w:rPr/>
        <w:t xml:space="preserve">                                                                                             </w:t>
      </w:r>
    </w:p>
    <w:p>
      <w:pPr>
        <w:pStyle w:val="style0"/>
        <w:spacing w:after="85" w:before="0"/>
        <w:contextualSpacing w:val="false"/>
        <w:jc w:val="center"/>
      </w:pPr>
      <w:r>
        <w:rPr/>
      </w:r>
    </w:p>
    <w:p>
      <w:pPr>
        <w:pStyle w:val="style0"/>
        <w:spacing w:after="85" w:before="0"/>
        <w:contextualSpacing w:val="false"/>
        <w:jc w:val="center"/>
      </w:pPr>
      <w:r>
        <w:rPr>
          <w:b w:val="false"/>
          <w:bCs w:val="false"/>
          <w:sz w:val="28"/>
          <w:szCs w:val="28"/>
        </w:rPr>
        <w:t>Калининград  201</w:t>
      </w:r>
      <w:r>
        <w:rPr>
          <w:b w:val="false"/>
          <w:bCs w:val="false"/>
          <w:sz w:val="28"/>
          <w:szCs w:val="28"/>
        </w:rPr>
        <w:t>7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style0"/>
        <w:spacing w:after="85" w:before="0"/>
        <w:contextualSpacing w:val="false"/>
        <w:jc w:val="center"/>
      </w:pPr>
      <w:r>
        <w:rPr/>
      </w:r>
    </w:p>
    <w:p>
      <w:pPr>
        <w:pStyle w:val="style0"/>
        <w:tabs>
          <w:tab w:leader="none" w:pos="4068" w:val="left"/>
        </w:tabs>
        <w:jc w:val="center"/>
      </w:pPr>
      <w:r>
        <w:rPr>
          <w:b/>
          <w:i/>
          <w:sz w:val="28"/>
          <w:szCs w:val="28"/>
        </w:rPr>
        <w:t>Пояснительная записка.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Рабочая программа составлена по программе  Л.Г Петерсон  Программа дошкольной подготовки детей 3-7 лет «Умнички» по  образовательной системе деятельностного метода обучения «Школа 2000…»: Математика. –М.УМЦ «Школа 2000…»,2007- 40 с.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При участии: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М.А Кубышевой, Е.Е. Кочемасовой , Н.П. Холиной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Программа методически обеспечена курсом Л.Г.Петерсон, Е.Е. Кочемасовой, Н.П. Холиной «Раз ступенька, два- ступенька» для детей 5-7 лет.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Программа математического развития дошкольников «Умнички» являются начальным звеном непрерывного курса математики для дошкольников образовательной программы «Школа 2000…»</w:t>
      </w:r>
    </w:p>
    <w:p>
      <w:pPr>
        <w:pStyle w:val="style0"/>
        <w:tabs>
          <w:tab w:leader="none" w:pos="593" w:val="left"/>
          <w:tab w:leader="none" w:pos="1134" w:val="left"/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ab/>
        <w:t>Главной целью программы  является всесторонне развитие, формирование у него способностей к самоизменению и саморазвитию, картины мира и нравственных  и нравственных качеств, создающих условия для успешного вхождения в культуру и созидательную жизнь общества, самоопределения и самореализации личности.</w:t>
      </w:r>
    </w:p>
    <w:p>
      <w:pPr>
        <w:pStyle w:val="style0"/>
        <w:tabs>
          <w:tab w:leader="none" w:pos="558" w:val="left"/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ab/>
        <w:t>Эта цель реализуется  в соответствии с этапами познания и возрастными особенностями развития детей в системе непрерывного образования.</w:t>
      </w:r>
    </w:p>
    <w:p>
      <w:pPr>
        <w:pStyle w:val="style0"/>
        <w:tabs>
          <w:tab w:leader="none" w:pos="576" w:val="left"/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ab/>
        <w:t xml:space="preserve"> Формирование в ходе игровых видов общения познавательных процессов и способностей  к основным мыслительным операциям на основе предметных действий. Развивать внимание, память, речь.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Формировать мысленные операции: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анализ</w:t>
      </w:r>
      <w:r>
        <w:rPr>
          <w:sz w:val="28"/>
          <w:szCs w:val="28"/>
        </w:rPr>
        <w:t xml:space="preserve"> свойств исследуемых объектов и явлений;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сравнение </w:t>
      </w:r>
      <w:r>
        <w:rPr>
          <w:sz w:val="28"/>
          <w:szCs w:val="28"/>
        </w:rPr>
        <w:t>свойств предметов;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обобщение, </w:t>
      </w:r>
      <w:r>
        <w:rPr>
          <w:sz w:val="28"/>
          <w:szCs w:val="28"/>
        </w:rPr>
        <w:t>то есть выявление общих свойств предметов в группе;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распределение</w:t>
      </w:r>
      <w:r>
        <w:rPr>
          <w:sz w:val="28"/>
          <w:szCs w:val="28"/>
        </w:rPr>
        <w:t xml:space="preserve"> предметов в группы по выбранному свойству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классификация</w:t>
      </w:r>
      <w:r>
        <w:rPr>
          <w:sz w:val="28"/>
          <w:szCs w:val="28"/>
        </w:rPr>
        <w:t xml:space="preserve"> по выбранному свойству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i/>
          <w:sz w:val="28"/>
          <w:szCs w:val="28"/>
        </w:rPr>
        <w:t>.синтез</w:t>
      </w:r>
      <w:r>
        <w:rPr>
          <w:sz w:val="28"/>
          <w:szCs w:val="28"/>
        </w:rPr>
        <w:t xml:space="preserve"> на основе выбранной структуры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i/>
          <w:sz w:val="28"/>
          <w:szCs w:val="28"/>
        </w:rPr>
        <w:t>.конкретизация</w:t>
      </w:r>
    </w:p>
    <w:p>
      <w:pPr>
        <w:pStyle w:val="style0"/>
        <w:tabs>
          <w:tab w:leader="none" w:pos="4068" w:val="left"/>
        </w:tabs>
        <w:spacing w:after="0" w:before="0" w:line="150" w:lineRule="atLeast"/>
        <w:contextualSpacing w:val="false"/>
      </w:pPr>
      <w:r>
        <w:rPr>
          <w:b/>
          <w:i/>
          <w:sz w:val="28"/>
          <w:szCs w:val="28"/>
        </w:rPr>
        <w:t>.аналогия</w:t>
      </w:r>
    </w:p>
    <w:p>
      <w:pPr>
        <w:pStyle w:val="style0"/>
        <w:tabs>
          <w:tab w:leader="none" w:pos="576" w:val="left"/>
          <w:tab w:leader="none" w:pos="4068" w:val="left"/>
        </w:tabs>
      </w:pPr>
      <w:r>
        <w:rPr>
          <w:sz w:val="28"/>
          <w:szCs w:val="28"/>
        </w:rPr>
        <w:tab/>
        <w:t>Основной целью программы является развитие у детей в ходе дидактической игры мышления, творческих сил и деятельностных способностей, общеучебных умений и качеств личности, обеспечивающих эффективное обучение в школе.</w:t>
      </w:r>
    </w:p>
    <w:p>
      <w:pPr>
        <w:pStyle w:val="style0"/>
        <w:tabs>
          <w:tab w:leader="none" w:pos="2085" w:val="left"/>
        </w:tabs>
      </w:pPr>
      <w:r>
        <w:rPr>
          <w:b/>
          <w:sz w:val="28"/>
          <w:szCs w:val="28"/>
        </w:rPr>
        <w:t>Основной целью в проведении занятий в математическом развитии</w:t>
      </w:r>
    </w:p>
    <w:p>
      <w:pPr>
        <w:pStyle w:val="style0"/>
        <w:tabs>
          <w:tab w:leader="none" w:pos="4068" w:val="left"/>
        </w:tabs>
      </w:pPr>
      <w:r>
        <w:rPr>
          <w:i w:val="false"/>
          <w:iCs w:val="false"/>
          <w:sz w:val="28"/>
          <w:szCs w:val="28"/>
        </w:rPr>
        <w:t>развитие мотивации учения дошкольников, ориентированный на удовлетворение познавательных процессов, радость творчества; формирование мыслительных операций (анализ, синтез, сравнение, обобщение, классификация, аналогия); развитие образного и вариативного мышления, фантазии, воображения ,творческих способностей</w:t>
      </w:r>
    </w:p>
    <w:p>
      <w:pPr>
        <w:pStyle w:val="style0"/>
        <w:tabs>
          <w:tab w:leader="none" w:pos="4068" w:val="left"/>
        </w:tabs>
      </w:pPr>
      <w:r>
        <w:rPr>
          <w:b/>
          <w:sz w:val="28"/>
          <w:szCs w:val="28"/>
        </w:rPr>
        <w:t>Формы и методы организации занятий:</w:t>
      </w:r>
    </w:p>
    <w:p>
      <w:pPr>
        <w:pStyle w:val="style0"/>
        <w:numPr>
          <w:ilvl w:val="0"/>
          <w:numId w:val="32"/>
        </w:numPr>
        <w:tabs>
          <w:tab w:leader="none" w:pos="4068" w:val="left"/>
        </w:tabs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 xml:space="preserve">Практические </w:t>
      </w:r>
    </w:p>
    <w:p>
      <w:pPr>
        <w:pStyle w:val="style0"/>
        <w:numPr>
          <w:ilvl w:val="0"/>
          <w:numId w:val="32"/>
        </w:numPr>
        <w:tabs>
          <w:tab w:leader="none" w:pos="4068" w:val="left"/>
        </w:tabs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>Словесные</w:t>
      </w:r>
    </w:p>
    <w:p>
      <w:pPr>
        <w:pStyle w:val="style0"/>
        <w:numPr>
          <w:ilvl w:val="0"/>
          <w:numId w:val="32"/>
        </w:numPr>
        <w:tabs>
          <w:tab w:leader="none" w:pos="4068" w:val="left"/>
        </w:tabs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>Игровые</w:t>
      </w:r>
    </w:p>
    <w:p>
      <w:pPr>
        <w:pStyle w:val="style0"/>
        <w:numPr>
          <w:ilvl w:val="0"/>
          <w:numId w:val="32"/>
        </w:numPr>
        <w:tabs>
          <w:tab w:leader="none" w:pos="4068" w:val="left"/>
        </w:tabs>
        <w:suppressAutoHyphens w:val="false"/>
        <w:spacing w:after="0" w:before="0" w:line="100" w:lineRule="atLeast"/>
        <w:contextualSpacing w:val="false"/>
      </w:pPr>
      <w:r>
        <w:rPr>
          <w:sz w:val="28"/>
          <w:szCs w:val="28"/>
        </w:rPr>
        <w:t>Учебно-игровые</w:t>
      </w:r>
    </w:p>
    <w:p>
      <w:pPr>
        <w:pStyle w:val="style0"/>
        <w:tabs>
          <w:tab w:leader="none" w:pos="6948" w:val="left"/>
        </w:tabs>
        <w:ind w:hanging="0" w:left="360" w:right="0"/>
      </w:pPr>
      <w:r>
        <w:rPr>
          <w:sz w:val="28"/>
          <w:szCs w:val="28"/>
        </w:rPr>
        <w:t xml:space="preserve">На занятиях с детьми нужно изучить, что такое величина, геометрические фигуры, ориентировка в пространстве и во времени, количество и счет. </w:t>
      </w:r>
    </w:p>
    <w:p>
      <w:pPr>
        <w:pStyle w:val="style0"/>
      </w:pPr>
      <w:r>
        <w:rPr>
          <w:b/>
          <w:sz w:val="28"/>
          <w:szCs w:val="28"/>
        </w:rPr>
        <w:t>Общие понятия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 xml:space="preserve">Свойства предметов: цвет, форма, размер, материал, назначение и др. Сравнение предметов по цвету, форме, размеру, материалу. 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Совокупности (группы) предметов или фигур, обладающие общим признаком. Составление совокупности по заданному признаку. Выделение части совокупности.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Сравнение двух совокупностей (групп) предметов .Обозначение отношений равенства и неравенства.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Установление равночисленности двух совокупностей ( групп ) предметов с помощью составления пар (равно, не равно, больше на.., меньше на.)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Формирование общих представлений о слоении как объединении групп предметов в одно целое.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Формирование общих представлений о вычитании как удалении части предметов из целого.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Взаимосвязь между целым и частью.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Начальные представления о величинах.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Натуральное число как результат счета и измерения.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Числовой отрезок.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Составление закономерностей. Поиск нарушения закономерностей.</w:t>
      </w:r>
    </w:p>
    <w:p>
      <w:pPr>
        <w:pStyle w:val="style0"/>
      </w:pPr>
      <w:r>
        <w:rPr>
          <w:b/>
          <w:sz w:val="28"/>
          <w:szCs w:val="28"/>
        </w:rPr>
        <w:t>Числа и операции над ними.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 xml:space="preserve">Прямой и обратный счет в пределах 10. 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Образование следующего числа путем прибавления единицы. Название, последовательность, обозначение чисел от1 до 10 цифрами и точками. Состав чисел первого десятка. Число 0 и его свойства.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Равенство и неравенство чисел. Сравнение чисел (больше на.., меньше на..) на наглядной основе.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Формирование представлений о сложении и вычитании чисел в пределах 10 с использованием наглядной опоры. Взаимосвязь между сложением и вычитанием чисел.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 xml:space="preserve">Представление о натуральном числе как результате изменения величин 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( количественной характеристике свойств предметов)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Числовой отрезок. Присчитывание и отсчитывание чисел на числовом отрезке. (Сложение и вычитание чисел с помощью числового отрезка)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>Решение простых ( в одно действие) задач на сложение и вычитание с использованием наглядного материала.</w:t>
      </w:r>
    </w:p>
    <w:p>
      <w:pPr>
        <w:pStyle w:val="style0"/>
      </w:pPr>
      <w:r>
        <w:rPr>
          <w:b/>
          <w:sz w:val="28"/>
          <w:szCs w:val="28"/>
        </w:rPr>
        <w:t>Пространственно- временные представления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Примеры  отношений: на- над –под, слева- справа- посередине, спереди- сзади, сверху- снизу, выше- ниже, шире- уже, длиннее- короче, толще- тоньше, раньше- позже, позавчера- вчера- сегодня- завтра- послезавтра, вдоль, через и др.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Установление последовательности событий.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Последовательность частей суток, дней в неделе, месяцев в году.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Ориентировка на листе бумаги в клетку. Ориентировка в пространстве с помощью плана.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Геометрические фигуры и величины.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Формирование умения выделять в окружающей обстановке предметы одинаковой формы. Знакомство с геометрическими  фигурами: квадрат, прямоугольник, треугольник, четырехугольник, круг, шар, цилиндр, конус, пирамида, параллелепипед (коробка), куб.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 xml:space="preserve">Составление фигур из частей и деление фигур на части. </w:t>
        <w:tab/>
        <w:t>Конструирование фигур из палочек.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Формирование представлений о точке, прямой, луче, отрезке, ломанной линии, многоугольнике, углах, равных фигурах. Замкнутых и незамкнутых линиях.</w:t>
      </w:r>
    </w:p>
    <w:p>
      <w:pPr>
        <w:pStyle w:val="style0"/>
        <w:spacing w:after="0" w:before="0" w:line="150" w:lineRule="atLeast"/>
        <w:contextualSpacing w:val="false"/>
      </w:pPr>
      <w:r>
        <w:rPr>
          <w:sz w:val="28"/>
          <w:szCs w:val="28"/>
        </w:rPr>
        <w:tab/>
        <w:t>Представление о длине, массе, объеме.</w:t>
      </w:r>
    </w:p>
    <w:p>
      <w:pPr>
        <w:pStyle w:val="style0"/>
        <w:spacing w:after="0" w:before="0" w:line="150" w:lineRule="atLeast"/>
        <w:contextualSpacing w:val="false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Тематическое планирование 5-6 лет</w:t>
      </w:r>
    </w:p>
    <w:tbl>
      <w:tblPr>
        <w:jc w:val="left"/>
        <w:tblInd w:type="dxa" w:w="7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1192"/>
        <w:gridCol w:w="7586"/>
        <w:gridCol w:w="1054"/>
      </w:tblGrid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Calibri"/>
                <w:b/>
                <w:sz w:val="28"/>
                <w:szCs w:val="28"/>
                <w:lang w:bidi="ar-SA" w:eastAsia="en-US" w:val="en-US"/>
              </w:rPr>
              <w:t>№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55" w:name="__UnoMark__10151_4859077452"/>
            <w:bookmarkEnd w:id="155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п/п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Содержание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jc w:val="center"/>
            </w:pPr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Кол – во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56" w:name="__UnoMark__10155_4859077451"/>
            <w:bookmarkEnd w:id="156"/>
            <w:r>
              <w:rPr>
                <w:rFonts w:cs="Calibri"/>
                <w:b/>
                <w:sz w:val="28"/>
                <w:szCs w:val="28"/>
                <w:lang w:bidi="ar-SA" w:eastAsia="en-US"/>
              </w:rPr>
              <w:t>занятий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57" w:name="__UnoMark__12173_485907745"/>
            <w:bookmarkStart w:id="158" w:name="__UnoMark__12172_485907745"/>
            <w:bookmarkEnd w:id="157"/>
            <w:bookmarkEnd w:id="158"/>
            <w:r>
              <w:rPr>
                <w:b/>
              </w:rPr>
              <w:t>1</w:t>
            </w:r>
          </w:p>
        </w:tc>
        <w:tc>
          <w:tcPr>
            <w:tcW w:type="dxa" w:w="7586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59" w:name="__UnoMark__12175_485907745"/>
            <w:bookmarkStart w:id="160" w:name="__UnoMark__12174_485907745"/>
            <w:bookmarkEnd w:id="159"/>
            <w:bookmarkEnd w:id="160"/>
            <w:r>
              <w:rPr>
                <w:b/>
              </w:rPr>
              <w:t>Диагностика</w:t>
            </w:r>
          </w:p>
        </w:tc>
        <w:tc>
          <w:tcPr>
            <w:tcW w:type="dxa" w:w="1054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61" w:name="__UnoMark__12177_485907745"/>
            <w:bookmarkStart w:id="162" w:name="__UnoMark__12176_485907745"/>
            <w:bookmarkEnd w:id="161"/>
            <w:bookmarkEnd w:id="162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63" w:name="__UnoMark__12179_485907745"/>
            <w:bookmarkStart w:id="164" w:name="__UnoMark__12178_485907745"/>
            <w:bookmarkEnd w:id="163"/>
            <w:bookmarkEnd w:id="164"/>
            <w:r>
              <w:rPr>
                <w:b/>
              </w:rPr>
              <w:t>2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65" w:name="__UnoMark__12181_485907745"/>
            <w:bookmarkStart w:id="166" w:name="__UnoMark__12180_485907745"/>
            <w:bookmarkEnd w:id="165"/>
            <w:bookmarkEnd w:id="166"/>
            <w:r>
              <w:rPr>
                <w:b/>
              </w:rPr>
              <w:t>Свойства  предметов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67" w:name="__UnoMark__12183_485907745"/>
            <w:bookmarkStart w:id="168" w:name="__UnoMark__12182_485907745"/>
            <w:bookmarkEnd w:id="167"/>
            <w:bookmarkEnd w:id="168"/>
            <w:r>
              <w:rPr>
                <w:b/>
              </w:rPr>
              <w:t>5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69" w:name="__UnoMark__12185_485907745"/>
            <w:bookmarkStart w:id="170" w:name="__UnoMark__12184_485907745"/>
            <w:bookmarkEnd w:id="169"/>
            <w:bookmarkEnd w:id="170"/>
            <w:r>
              <w:rPr>
                <w:b/>
              </w:rPr>
              <w:t>3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71" w:name="__UnoMark__12187_485907745"/>
            <w:bookmarkStart w:id="172" w:name="__UnoMark__12186_485907745"/>
            <w:bookmarkEnd w:id="171"/>
            <w:bookmarkEnd w:id="172"/>
            <w:r>
              <w:rPr>
                <w:b/>
              </w:rPr>
              <w:t>Сравнение групп предметов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73" w:name="__UnoMark__12189_485907745"/>
            <w:bookmarkStart w:id="174" w:name="__UnoMark__12188_485907745"/>
            <w:bookmarkEnd w:id="173"/>
            <w:bookmarkEnd w:id="174"/>
            <w:r>
              <w:rPr>
                <w:b/>
              </w:rPr>
              <w:t>4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75" w:name="__UnoMark__12191_485907745"/>
            <w:bookmarkStart w:id="176" w:name="__UnoMark__12190_485907745"/>
            <w:bookmarkEnd w:id="175"/>
            <w:bookmarkEnd w:id="176"/>
            <w:r>
              <w:rPr>
                <w:b/>
              </w:rPr>
              <w:t>4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77" w:name="__UnoMark__12193_485907745"/>
            <w:bookmarkStart w:id="178" w:name="__UnoMark__12192_485907745"/>
            <w:bookmarkEnd w:id="177"/>
            <w:bookmarkEnd w:id="178"/>
            <w:r>
              <w:rPr>
                <w:b/>
              </w:rPr>
              <w:t>Сложение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79" w:name="__UnoMark__12195_485907745"/>
            <w:bookmarkStart w:id="180" w:name="__UnoMark__12194_485907745"/>
            <w:bookmarkEnd w:id="179"/>
            <w:bookmarkEnd w:id="180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81" w:name="__UnoMark__12197_485907745"/>
            <w:bookmarkStart w:id="182" w:name="__UnoMark__12196_485907745"/>
            <w:bookmarkEnd w:id="181"/>
            <w:bookmarkEnd w:id="182"/>
            <w:r>
              <w:rPr>
                <w:b/>
              </w:rPr>
              <w:t>5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83" w:name="__UnoMark__12199_485907745"/>
            <w:bookmarkStart w:id="184" w:name="__UnoMark__12198_485907745"/>
            <w:bookmarkEnd w:id="183"/>
            <w:bookmarkEnd w:id="184"/>
            <w:r>
              <w:rPr>
                <w:b/>
              </w:rPr>
              <w:t>Пространственные отношения:  на, над, под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85" w:name="__UnoMark__12201_485907745"/>
            <w:bookmarkStart w:id="186" w:name="__UnoMark__12200_485907745"/>
            <w:bookmarkEnd w:id="185"/>
            <w:bookmarkEnd w:id="186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87" w:name="__UnoMark__12203_485907745"/>
            <w:bookmarkStart w:id="188" w:name="__UnoMark__12202_485907745"/>
            <w:bookmarkEnd w:id="187"/>
            <w:bookmarkEnd w:id="188"/>
            <w:r>
              <w:rPr>
                <w:b/>
              </w:rPr>
              <w:t>6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89" w:name="__UnoMark__12205_485907745"/>
            <w:bookmarkStart w:id="190" w:name="__UnoMark__12204_485907745"/>
            <w:bookmarkEnd w:id="189"/>
            <w:bookmarkEnd w:id="190"/>
            <w:r>
              <w:rPr>
                <w:b/>
              </w:rPr>
              <w:t>Пространственные отношения: слева, справа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91" w:name="__UnoMark__12207_485907745"/>
            <w:bookmarkStart w:id="192" w:name="__UnoMark__12206_485907745"/>
            <w:bookmarkEnd w:id="191"/>
            <w:bookmarkEnd w:id="192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93" w:name="__UnoMark__12209_485907745"/>
            <w:bookmarkStart w:id="194" w:name="__UnoMark__12208_485907745"/>
            <w:bookmarkEnd w:id="193"/>
            <w:bookmarkEnd w:id="194"/>
            <w:r>
              <w:rPr>
                <w:b/>
              </w:rPr>
              <w:t>7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95" w:name="__UnoMark__12211_485907745"/>
            <w:bookmarkStart w:id="196" w:name="__UnoMark__12210_485907745"/>
            <w:bookmarkEnd w:id="195"/>
            <w:bookmarkEnd w:id="196"/>
            <w:r>
              <w:rPr>
                <w:b/>
              </w:rPr>
              <w:t>Вычитание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197" w:name="__UnoMark__12213_485907745"/>
            <w:bookmarkStart w:id="198" w:name="__UnoMark__12212_485907745"/>
            <w:bookmarkEnd w:id="197"/>
            <w:bookmarkEnd w:id="198"/>
            <w:r>
              <w:rPr>
                <w:b/>
              </w:rPr>
              <w:t>2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99" w:name="__UnoMark__12215_485907745"/>
            <w:bookmarkStart w:id="200" w:name="__UnoMark__12214_485907745"/>
            <w:bookmarkEnd w:id="199"/>
            <w:bookmarkEnd w:id="200"/>
            <w:r>
              <w:rPr>
                <w:b/>
              </w:rPr>
              <w:t>8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01" w:name="__UnoMark__12217_485907745"/>
            <w:bookmarkStart w:id="202" w:name="__UnoMark__12216_485907745"/>
            <w:bookmarkEnd w:id="201"/>
            <w:bookmarkEnd w:id="202"/>
            <w:r>
              <w:rPr>
                <w:b/>
              </w:rPr>
              <w:t>Пространственные отношения: между, посередине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03" w:name="__UnoMark__12219_485907745"/>
            <w:bookmarkStart w:id="204" w:name="__UnoMark__12218_485907745"/>
            <w:bookmarkEnd w:id="203"/>
            <w:bookmarkEnd w:id="204"/>
            <w:r>
              <w:rPr>
                <w:b/>
              </w:rPr>
              <w:t>2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05" w:name="__UnoMark__12221_485907745"/>
            <w:bookmarkStart w:id="206" w:name="__UnoMark__12220_485907745"/>
            <w:bookmarkEnd w:id="205"/>
            <w:bookmarkEnd w:id="206"/>
            <w:r>
              <w:rPr>
                <w:b/>
              </w:rPr>
              <w:t>9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07" w:name="__UnoMark__12223_485907745"/>
            <w:bookmarkStart w:id="208" w:name="__UnoMark__12222_485907745"/>
            <w:bookmarkEnd w:id="207"/>
            <w:bookmarkEnd w:id="208"/>
            <w:r>
              <w:rPr>
                <w:b/>
              </w:rPr>
              <w:t>Один -много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09" w:name="__UnoMark__12225_485907745"/>
            <w:bookmarkStart w:id="210" w:name="__UnoMark__12224_485907745"/>
            <w:bookmarkEnd w:id="209"/>
            <w:bookmarkEnd w:id="210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11" w:name="__UnoMark__12227_485907745"/>
            <w:bookmarkStart w:id="212" w:name="__UnoMark__12226_485907745"/>
            <w:bookmarkEnd w:id="211"/>
            <w:bookmarkEnd w:id="212"/>
            <w:r>
              <w:rPr>
                <w:b/>
              </w:rPr>
              <w:t>10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13" w:name="__UnoMark__12229_485907745"/>
            <w:bookmarkStart w:id="214" w:name="__UnoMark__12228_485907745"/>
            <w:bookmarkEnd w:id="213"/>
            <w:bookmarkEnd w:id="214"/>
            <w:r>
              <w:rPr>
                <w:b/>
              </w:rPr>
              <w:t>Число 1. Цифра 1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15" w:name="__UnoMark__12231_485907745"/>
            <w:bookmarkStart w:id="216" w:name="__UnoMark__12230_485907745"/>
            <w:bookmarkEnd w:id="215"/>
            <w:bookmarkEnd w:id="216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17" w:name="__UnoMark__12233_485907745"/>
            <w:bookmarkStart w:id="218" w:name="__UnoMark__12232_485907745"/>
            <w:bookmarkEnd w:id="217"/>
            <w:bookmarkEnd w:id="218"/>
            <w:r>
              <w:rPr>
                <w:b/>
              </w:rPr>
              <w:t>11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19" w:name="__UnoMark__12235_485907745"/>
            <w:bookmarkStart w:id="220" w:name="__UnoMark__12234_485907745"/>
            <w:bookmarkEnd w:id="219"/>
            <w:bookmarkEnd w:id="220"/>
            <w:r>
              <w:rPr>
                <w:b/>
              </w:rPr>
              <w:t>Внутри, снаружи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21" w:name="__UnoMark__12237_485907745"/>
            <w:bookmarkStart w:id="222" w:name="__UnoMark__12236_485907745"/>
            <w:bookmarkEnd w:id="221"/>
            <w:bookmarkEnd w:id="222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23" w:name="__UnoMark__12239_485907745"/>
            <w:bookmarkStart w:id="224" w:name="__UnoMark__12238_485907745"/>
            <w:bookmarkEnd w:id="223"/>
            <w:bookmarkEnd w:id="224"/>
            <w:r>
              <w:rPr>
                <w:b/>
              </w:rPr>
              <w:t>12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25" w:name="__UnoMark__12241_485907745"/>
            <w:bookmarkStart w:id="226" w:name="__UnoMark__12240_485907745"/>
            <w:bookmarkEnd w:id="225"/>
            <w:bookmarkEnd w:id="226"/>
            <w:r>
              <w:rPr>
                <w:b/>
              </w:rPr>
              <w:t>Точка, линия, прямая и кривая линия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27" w:name="__UnoMark__12243_485907745"/>
            <w:bookmarkStart w:id="228" w:name="__UnoMark__12242_485907745"/>
            <w:bookmarkEnd w:id="227"/>
            <w:bookmarkEnd w:id="228"/>
            <w:r>
              <w:rPr>
                <w:b/>
              </w:rPr>
              <w:t>3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29" w:name="__UnoMark__12245_485907745"/>
            <w:bookmarkStart w:id="230" w:name="__UnoMark__12244_485907745"/>
            <w:bookmarkEnd w:id="229"/>
            <w:bookmarkEnd w:id="230"/>
            <w:r>
              <w:rPr>
                <w:b/>
              </w:rPr>
              <w:t>13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31" w:name="__UnoMark__12247_485907745"/>
            <w:bookmarkStart w:id="232" w:name="__UnoMark__12246_485907745"/>
            <w:bookmarkEnd w:id="231"/>
            <w:bookmarkEnd w:id="232"/>
            <w:r>
              <w:rPr>
                <w:b/>
              </w:rPr>
              <w:t>Отрезок, луч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33" w:name="__UnoMark__12249_485907745"/>
            <w:bookmarkStart w:id="234" w:name="__UnoMark__12248_485907745"/>
            <w:bookmarkEnd w:id="233"/>
            <w:bookmarkEnd w:id="234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35" w:name="__UnoMark__12251_485907745"/>
            <w:bookmarkStart w:id="236" w:name="__UnoMark__12250_485907745"/>
            <w:bookmarkEnd w:id="235"/>
            <w:bookmarkEnd w:id="236"/>
            <w:r>
              <w:rPr>
                <w:b/>
              </w:rPr>
              <w:t>14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37" w:name="__UnoMark__12253_485907745"/>
            <w:bookmarkStart w:id="238" w:name="__UnoMark__12252_485907745"/>
            <w:bookmarkEnd w:id="237"/>
            <w:bookmarkEnd w:id="238"/>
            <w:r>
              <w:rPr>
                <w:b/>
              </w:rPr>
              <w:t>Число и цифра 3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39" w:name="__UnoMark__12255_485907745"/>
            <w:bookmarkStart w:id="240" w:name="__UnoMark__12254_485907745"/>
            <w:bookmarkEnd w:id="239"/>
            <w:bookmarkEnd w:id="240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41" w:name="__UnoMark__12257_485907745"/>
            <w:bookmarkStart w:id="242" w:name="__UnoMark__12256_485907745"/>
            <w:bookmarkEnd w:id="241"/>
            <w:bookmarkEnd w:id="242"/>
            <w:r>
              <w:rPr>
                <w:b/>
              </w:rPr>
              <w:t>15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43" w:name="__UnoMark__12259_485907745"/>
            <w:bookmarkStart w:id="244" w:name="__UnoMark__12258_485907745"/>
            <w:bookmarkEnd w:id="243"/>
            <w:bookmarkEnd w:id="244"/>
            <w:r>
              <w:rPr>
                <w:b/>
              </w:rPr>
              <w:t>Замкнутые и незамкнутые линии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45" w:name="__UnoMark__12261_485907745"/>
            <w:bookmarkStart w:id="246" w:name="__UnoMark__12260_485907745"/>
            <w:bookmarkEnd w:id="245"/>
            <w:bookmarkEnd w:id="246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47" w:name="__UnoMark__12263_485907745"/>
            <w:bookmarkStart w:id="248" w:name="__UnoMark__12262_485907745"/>
            <w:bookmarkEnd w:id="247"/>
            <w:bookmarkEnd w:id="248"/>
            <w:r>
              <w:rPr>
                <w:b/>
              </w:rPr>
              <w:t>16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49" w:name="__UnoMark__12265_485907745"/>
            <w:bookmarkStart w:id="250" w:name="__UnoMark__12264_485907745"/>
            <w:bookmarkEnd w:id="249"/>
            <w:bookmarkEnd w:id="250"/>
            <w:r>
              <w:rPr>
                <w:b/>
              </w:rPr>
              <w:t>Ломаная линия. Многоугольник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51" w:name="__UnoMark__12267_485907745"/>
            <w:bookmarkStart w:id="252" w:name="__UnoMark__12266_485907745"/>
            <w:bookmarkEnd w:id="251"/>
            <w:bookmarkEnd w:id="252"/>
            <w:r>
              <w:rPr>
                <w:b/>
              </w:rPr>
              <w:t>3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53" w:name="__UnoMark__12269_485907745"/>
            <w:bookmarkStart w:id="254" w:name="__UnoMark__12268_485907745"/>
            <w:bookmarkEnd w:id="253"/>
            <w:bookmarkEnd w:id="254"/>
            <w:r>
              <w:rPr>
                <w:b/>
              </w:rPr>
              <w:t>17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55" w:name="__UnoMark__12271_485907745"/>
            <w:bookmarkStart w:id="256" w:name="__UnoMark__12270_485907745"/>
            <w:bookmarkEnd w:id="255"/>
            <w:bookmarkEnd w:id="256"/>
            <w:r>
              <w:rPr>
                <w:b/>
              </w:rPr>
              <w:t>Число 4. Цифра 4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57" w:name="__UnoMark__12273_485907745"/>
            <w:bookmarkStart w:id="258" w:name="__UnoMark__12272_485907745"/>
            <w:bookmarkEnd w:id="257"/>
            <w:bookmarkEnd w:id="258"/>
            <w:r>
              <w:rPr>
                <w:b/>
              </w:rPr>
              <w:t>2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59" w:name="__UnoMark__12275_485907745"/>
            <w:bookmarkStart w:id="260" w:name="__UnoMark__12274_485907745"/>
            <w:bookmarkEnd w:id="259"/>
            <w:bookmarkEnd w:id="260"/>
            <w:r>
              <w:rPr>
                <w:b/>
              </w:rPr>
              <w:t>18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61" w:name="__UnoMark__12277_485907745"/>
            <w:bookmarkStart w:id="262" w:name="__UnoMark__12276_485907745"/>
            <w:bookmarkEnd w:id="261"/>
            <w:bookmarkEnd w:id="262"/>
            <w:r>
              <w:rPr>
                <w:b/>
              </w:rPr>
              <w:t>Угол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63" w:name="__UnoMark__12279_485907745"/>
            <w:bookmarkStart w:id="264" w:name="__UnoMark__12278_485907745"/>
            <w:bookmarkEnd w:id="263"/>
            <w:bookmarkEnd w:id="264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65" w:name="__UnoMark__12281_485907745"/>
            <w:bookmarkStart w:id="266" w:name="__UnoMark__12280_485907745"/>
            <w:bookmarkEnd w:id="265"/>
            <w:bookmarkEnd w:id="266"/>
            <w:r>
              <w:rPr>
                <w:b/>
              </w:rPr>
              <w:t>19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67" w:name="__UnoMark__12283_485907745"/>
            <w:bookmarkStart w:id="268" w:name="__UnoMark__12282_485907745"/>
            <w:bookmarkEnd w:id="267"/>
            <w:bookmarkEnd w:id="268"/>
            <w:r>
              <w:rPr>
                <w:b/>
              </w:rPr>
              <w:t>Числовой отрезок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69" w:name="__UnoMark__12285_485907745"/>
            <w:bookmarkStart w:id="270" w:name="__UnoMark__12284_485907745"/>
            <w:bookmarkEnd w:id="269"/>
            <w:bookmarkEnd w:id="270"/>
            <w:r>
              <w:rPr>
                <w:b/>
              </w:rPr>
              <w:t>3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71" w:name="__UnoMark__12287_485907745"/>
            <w:bookmarkStart w:id="272" w:name="__UnoMark__12286_485907745"/>
            <w:bookmarkEnd w:id="271"/>
            <w:bookmarkEnd w:id="272"/>
            <w:r>
              <w:rPr>
                <w:b/>
              </w:rPr>
              <w:t>20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73" w:name="__UnoMark__12289_485907745"/>
            <w:bookmarkStart w:id="274" w:name="__UnoMark__12288_485907745"/>
            <w:bookmarkEnd w:id="273"/>
            <w:bookmarkEnd w:id="274"/>
            <w:r>
              <w:rPr>
                <w:b/>
              </w:rPr>
              <w:t>Число 5. Цифра 5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75" w:name="__UnoMark__12291_485907745"/>
            <w:bookmarkStart w:id="276" w:name="__UnoMark__12290_485907745"/>
            <w:bookmarkEnd w:id="275"/>
            <w:bookmarkEnd w:id="276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77" w:name="__UnoMark__12293_485907745"/>
            <w:bookmarkStart w:id="278" w:name="__UnoMark__12292_485907745"/>
            <w:bookmarkEnd w:id="277"/>
            <w:bookmarkEnd w:id="278"/>
            <w:r>
              <w:rPr>
                <w:b/>
              </w:rPr>
              <w:t>21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79" w:name="__UnoMark__12295_485907745"/>
            <w:bookmarkStart w:id="280" w:name="__UnoMark__12294_485907745"/>
            <w:bookmarkEnd w:id="279"/>
            <w:bookmarkEnd w:id="280"/>
            <w:r>
              <w:rPr>
                <w:b/>
              </w:rPr>
              <w:t>Впереди - сзади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81" w:name="__UnoMark__12297_485907745"/>
            <w:bookmarkStart w:id="282" w:name="__UnoMark__12296_485907745"/>
            <w:bookmarkEnd w:id="281"/>
            <w:bookmarkEnd w:id="282"/>
            <w:r>
              <w:rPr>
                <w:b/>
              </w:rPr>
              <w:t>3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83" w:name="__UnoMark__12299_485907745"/>
            <w:bookmarkStart w:id="284" w:name="__UnoMark__12298_485907745"/>
            <w:bookmarkEnd w:id="283"/>
            <w:bookmarkEnd w:id="284"/>
            <w:r>
              <w:rPr>
                <w:b/>
              </w:rPr>
              <w:t>22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85" w:name="__UnoMark__12301_485907745"/>
            <w:bookmarkStart w:id="286" w:name="__UnoMark__12300_485907745"/>
            <w:bookmarkEnd w:id="285"/>
            <w:bookmarkEnd w:id="286"/>
            <w:r>
              <w:rPr>
                <w:b/>
              </w:rPr>
              <w:t>Столько же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87" w:name="__UnoMark__12303_485907745"/>
            <w:bookmarkStart w:id="288" w:name="__UnoMark__12302_485907745"/>
            <w:bookmarkEnd w:id="287"/>
            <w:bookmarkEnd w:id="288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89" w:name="__UnoMark__12305_485907745"/>
            <w:bookmarkStart w:id="290" w:name="__UnoMark__12304_485907745"/>
            <w:bookmarkEnd w:id="289"/>
            <w:bookmarkEnd w:id="290"/>
            <w:r>
              <w:rPr>
                <w:b/>
              </w:rPr>
              <w:t>23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91" w:name="__UnoMark__12306_485907745"/>
            <w:bookmarkEnd w:id="291"/>
            <w:r>
              <w:rPr>
                <w:b/>
              </w:rPr>
              <w:t xml:space="preserve">Больше, меньше. Знаки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,</w:t>
            </w:r>
            <w:bookmarkStart w:id="292" w:name="__UnoMark__12307_485907745"/>
            <w:bookmarkEnd w:id="292"/>
            <w:r>
              <w:rPr>
                <w:b/>
                <w:lang w:val="en-US"/>
              </w:rPr>
              <w:t>&gt;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93" w:name="__UnoMark__12309_485907745"/>
            <w:bookmarkStart w:id="294" w:name="__UnoMark__12308_485907745"/>
            <w:bookmarkEnd w:id="293"/>
            <w:bookmarkEnd w:id="294"/>
            <w:r>
              <w:rPr>
                <w:b/>
              </w:rPr>
              <w:t>3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95" w:name="__UnoMark__12311_485907745"/>
            <w:bookmarkStart w:id="296" w:name="__UnoMark__12310_485907745"/>
            <w:bookmarkEnd w:id="295"/>
            <w:bookmarkEnd w:id="296"/>
            <w:r>
              <w:rPr>
                <w:b/>
              </w:rPr>
              <w:t>24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97" w:name="__UnoMark__12313_485907745"/>
            <w:bookmarkStart w:id="298" w:name="__UnoMark__12312_485907745"/>
            <w:bookmarkEnd w:id="297"/>
            <w:bookmarkEnd w:id="298"/>
            <w:r>
              <w:rPr>
                <w:b/>
              </w:rPr>
              <w:t>Раньше, позже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299" w:name="__UnoMark__12315_485907745"/>
            <w:bookmarkStart w:id="300" w:name="__UnoMark__12314_485907745"/>
            <w:bookmarkEnd w:id="299"/>
            <w:bookmarkEnd w:id="300"/>
            <w:r>
              <w:rPr>
                <w:b/>
              </w:rPr>
              <w:t>2</w:t>
            </w:r>
          </w:p>
        </w:tc>
      </w:tr>
      <w:tr>
        <w:trPr>
          <w:trHeight w:hRule="atLeast" w:val="502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01" w:name="__UnoMark__12317_485907745"/>
            <w:bookmarkStart w:id="302" w:name="__UnoMark__12316_485907745"/>
            <w:bookmarkEnd w:id="301"/>
            <w:bookmarkEnd w:id="302"/>
            <w:r>
              <w:rPr>
                <w:b/>
              </w:rPr>
              <w:t>25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03" w:name="__UnoMark__12319_485907745"/>
            <w:bookmarkStart w:id="304" w:name="__UnoMark__12318_485907745"/>
            <w:bookmarkEnd w:id="303"/>
            <w:bookmarkEnd w:id="304"/>
            <w:r>
              <w:rPr>
                <w:b/>
              </w:rPr>
              <w:t>Повторение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305" w:name="__UnoMark__12321_485907745"/>
            <w:bookmarkStart w:id="306" w:name="__UnoMark__12320_485907745"/>
            <w:bookmarkEnd w:id="305"/>
            <w:bookmarkEnd w:id="306"/>
            <w:r>
              <w:rPr>
                <w:b/>
              </w:rPr>
              <w:t>4</w:t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07" w:name="__UnoMark__12323_485907745"/>
            <w:bookmarkStart w:id="308" w:name="__UnoMark__12322_485907745"/>
            <w:bookmarkEnd w:id="307"/>
            <w:bookmarkEnd w:id="308"/>
            <w:r>
              <w:rPr>
                <w:b/>
              </w:rPr>
              <w:t>26</w:t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09" w:name="__UnoMark__12325_485907745"/>
            <w:bookmarkStart w:id="310" w:name="__UnoMark__12324_485907745"/>
            <w:bookmarkEnd w:id="309"/>
            <w:bookmarkEnd w:id="310"/>
            <w:r>
              <w:rPr>
                <w:b/>
              </w:rPr>
              <w:t>Диагностика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311" w:name="__UnoMark__12327_485907745"/>
            <w:bookmarkStart w:id="312" w:name="__UnoMark__12326_485907745"/>
            <w:bookmarkEnd w:id="311"/>
            <w:bookmarkEnd w:id="312"/>
            <w:r>
              <w:rPr>
                <w:b/>
              </w:rPr>
              <w:t>2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13" w:name="__UnoMark__12328_485907745"/>
            <w:bookmarkStart w:id="314" w:name="__UnoMark__12329_485907745"/>
            <w:bookmarkStart w:id="315" w:name="__UnoMark__12328_485907745"/>
            <w:bookmarkStart w:id="316" w:name="__UnoMark__12329_485907745"/>
            <w:bookmarkEnd w:id="315"/>
            <w:bookmarkEnd w:id="316"/>
            <w:r>
              <w:rPr/>
            </w:r>
          </w:p>
        </w:tc>
        <w:tc>
          <w:tcPr>
            <w:tcW w:type="dxa" w:w="7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17" w:name="__UnoMark__12331_485907745"/>
            <w:bookmarkStart w:id="318" w:name="__UnoMark__12330_485907745"/>
            <w:bookmarkEnd w:id="317"/>
            <w:bookmarkEnd w:id="318"/>
            <w:r>
              <w:rPr>
                <w:b/>
              </w:rPr>
              <w:t>Количество занятий в год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  <w:jc w:val="center"/>
            </w:pPr>
            <w:bookmarkStart w:id="319" w:name="__UnoMark__12332_485907745"/>
            <w:bookmarkEnd w:id="319"/>
            <w:r>
              <w:rPr>
                <w:b/>
              </w:rPr>
              <w:t>64</w:t>
            </w:r>
          </w:p>
        </w:tc>
      </w:tr>
    </w:tbl>
    <w:p>
      <w:pPr>
        <w:pStyle w:val="style0"/>
      </w:pPr>
      <w:r>
        <w:rPr>
          <w:b/>
          <w:sz w:val="28"/>
          <w:szCs w:val="28"/>
        </w:rPr>
        <w:t xml:space="preserve">                       </w:t>
      </w:r>
    </w:p>
    <w:p>
      <w:pPr>
        <w:pStyle w:val="style0"/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Календарно- тематическое планирование 5-6 лет</w:t>
      </w:r>
    </w:p>
    <w:tbl>
      <w:tblPr>
        <w:jc w:val="left"/>
        <w:tblInd w:type="dxa" w:w="5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1077"/>
        <w:gridCol w:w="2163"/>
        <w:gridCol w:w="2582"/>
        <w:gridCol w:w="4027"/>
      </w:tblGrid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Номер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Тема занятия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Цель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Структура занятия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lang w:val="en-US"/>
              </w:rPr>
              <w:t>1</w:t>
            </w:r>
            <w:r>
              <w:rPr/>
              <w:t>-2</w:t>
            </w:r>
          </w:p>
        </w:tc>
        <w:tc>
          <w:tcPr>
            <w:tcW w:type="dxa" w:w="2163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lang w:val="en-US"/>
              </w:rPr>
              <w:t>Выявление уровня математического развития</w:t>
            </w:r>
          </w:p>
        </w:tc>
        <w:tc>
          <w:tcPr>
            <w:tcW w:type="dxa" w:w="2582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Выявить уровень математического развития, графических навыков, составить индивидуальную карту обследования уровня математического развития ребенка</w:t>
            </w:r>
          </w:p>
        </w:tc>
        <w:tc>
          <w:tcPr>
            <w:tcW w:type="dxa" w:w="4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Дидактические игры «Угадай по описанию», «Волшебники»</w:t>
            </w:r>
          </w:p>
          <w:p>
            <w:pPr>
              <w:pStyle w:val="style0"/>
            </w:pPr>
            <w:r>
              <w:rPr/>
              <w:t>Выполнение заданий: «Запомни предмет на картинке», «Найди изображение»- свойство внимания.</w:t>
            </w:r>
          </w:p>
          <w:p>
            <w:pPr>
              <w:pStyle w:val="style0"/>
            </w:pPr>
            <w:r>
              <w:rPr/>
              <w:t>«Четвертый лишний», «Назови одним словом», «Сравни картинки»- развитие мыслительных операций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«Посчитай правильно»-счетные умения и навыки, копирование геометрического узора по клеткам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  <w:t>3-4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lang w:val="en-US"/>
              </w:rPr>
              <w:t>Свойств</w:t>
            </w:r>
            <w:r>
              <w:rPr/>
              <w:t xml:space="preserve">а </w:t>
            </w:r>
            <w:r>
              <w:rPr>
                <w:lang w:val="en-US"/>
              </w:rPr>
              <w:t>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Формировать умение выявлять и сравнивать свойства предметов, находить общее свойство предметов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Свойство предметов – цвет. Цвета радуги</w:t>
            </w:r>
          </w:p>
          <w:p>
            <w:pPr>
              <w:pStyle w:val="style0"/>
            </w:pPr>
            <w:r>
              <w:rPr/>
              <w:t>Физкультминутка «отгадай, чей голосок?»</w:t>
            </w:r>
          </w:p>
          <w:p>
            <w:pPr>
              <w:pStyle w:val="style0"/>
            </w:pPr>
            <w:r>
              <w:rPr/>
              <w:t>Сравнение предметов по признакам сходства и различия (цвету, форме, размеру, материалу, назначению и т.д.). Выполнение заданий 1-3,стр.1.</w:t>
            </w:r>
          </w:p>
          <w:p>
            <w:pPr>
              <w:pStyle w:val="style0"/>
            </w:pPr>
            <w:r>
              <w:rPr/>
              <w:t>Физкультминутка «Смотри в оба».</w:t>
            </w:r>
          </w:p>
          <w:p>
            <w:pPr>
              <w:pStyle w:val="style0"/>
            </w:pPr>
            <w:r>
              <w:rPr/>
              <w:t>Закрепление умения выделять свойства предметов. Беседа об овощах. Отгадывание загадок. Игра «На что это похоже?».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5-6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Свойства 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представление детей о свойствах предметов (цвет, форма, размер, материал, назначение и т.д.).</w:t>
            </w:r>
          </w:p>
          <w:p>
            <w:pPr>
              <w:pStyle w:val="style0"/>
              <w:numPr>
                <w:ilvl w:val="0"/>
                <w:numId w:val="1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Уточнить представления о формах геометрических фигур (квадрат, круг, треугольник, прямоугольник, овал).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Игра-путешествие в царство геометрических фигур.</w:t>
            </w:r>
          </w:p>
          <w:p>
            <w:pPr>
              <w:pStyle w:val="style0"/>
            </w:pPr>
            <w:r>
              <w:rPr/>
              <w:t>Физкультминутка «Волшебники»</w:t>
            </w:r>
          </w:p>
          <w:p>
            <w:pPr>
              <w:pStyle w:val="style0"/>
            </w:pPr>
            <w:r>
              <w:rPr/>
              <w:t>Закрепление представлений о свойствах предметов. Выполнение заданий 1- 2, стр.2.</w:t>
            </w:r>
          </w:p>
          <w:p>
            <w:pPr>
              <w:pStyle w:val="style0"/>
            </w:pPr>
            <w:r>
              <w:rPr/>
              <w:t>Физкультминутка «Замри-отомри»</w:t>
            </w:r>
          </w:p>
          <w:p>
            <w:pPr>
              <w:pStyle w:val="style0"/>
            </w:pPr>
            <w:r>
              <w:rPr/>
              <w:t>Итог занятия.</w:t>
            </w:r>
          </w:p>
          <w:p>
            <w:pPr>
              <w:pStyle w:val="style0"/>
              <w:tabs>
                <w:tab w:leader="none" w:pos="653" w:val="left"/>
              </w:tabs>
              <w:spacing w:after="16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7-8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Свойства 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Формировать представления о признаках сходства и различия между предметами.</w:t>
            </w:r>
          </w:p>
          <w:p>
            <w:pPr>
              <w:pStyle w:val="style0"/>
              <w:numPr>
                <w:ilvl w:val="0"/>
                <w:numId w:val="2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Объединять предметы в группы (по сходным признакам) и выделять из группы отдельные предметы, отличающиеся каким-либо признаком.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Выявление признаков сходства и различия между предметами. Игра «соберем урожай».</w:t>
            </w:r>
          </w:p>
          <w:p>
            <w:pPr>
              <w:pStyle w:val="style0"/>
            </w:pPr>
            <w:r>
              <w:rPr/>
              <w:t>Физкультминутка «Лис и зайчата»</w:t>
            </w:r>
          </w:p>
          <w:p>
            <w:pPr>
              <w:pStyle w:val="style0"/>
            </w:pPr>
            <w:r>
              <w:rPr/>
              <w:t>Объединение предметов в группы по общему свойству и выделение из группы отдельных предметов, отличающихся каким-либо свойством. Выполнение заданий 1-3, стр. 3.</w:t>
            </w:r>
          </w:p>
          <w:p>
            <w:pPr>
              <w:pStyle w:val="style0"/>
            </w:pPr>
            <w:r>
              <w:rPr/>
              <w:t xml:space="preserve">Физкультминутка «Жук» 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9-10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Свойства 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3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знания о свойствах предметов, умение находить признаки сходства и различия, объединять предметы в группы по общему признаку.</w:t>
            </w:r>
          </w:p>
          <w:p>
            <w:pPr>
              <w:pStyle w:val="style0"/>
              <w:numPr>
                <w:ilvl w:val="0"/>
                <w:numId w:val="3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 xml:space="preserve"> </w:t>
            </w:r>
            <w:r>
              <w:rPr/>
              <w:t>Уточнить представления о сравнении групп предметов с помощью составления пар, способах уравнивания групп предметов, сохранении количества.</w:t>
            </w:r>
          </w:p>
          <w:p>
            <w:pPr>
              <w:pStyle w:val="style0"/>
              <w:numPr>
                <w:ilvl w:val="0"/>
                <w:numId w:val="3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Познакомить с понятием таблицы, строки и столбца страницы.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Игра «День рождения кота Леопольда»</w:t>
            </w:r>
          </w:p>
          <w:p>
            <w:pPr>
              <w:pStyle w:val="style0"/>
            </w:pPr>
            <w:r>
              <w:rPr/>
              <w:t>Физкультминутка «Я садовником родился»</w:t>
            </w:r>
          </w:p>
          <w:p>
            <w:pPr>
              <w:pStyle w:val="style0"/>
            </w:pPr>
            <w:r>
              <w:rPr/>
              <w:t>Знакомство с понятиями таблицы, строки, столбца. Выполнение заданий 1-3,стр.4</w:t>
            </w:r>
          </w:p>
          <w:p>
            <w:pPr>
              <w:pStyle w:val="style0"/>
            </w:pPr>
            <w:r>
              <w:rPr/>
              <w:t xml:space="preserve">Физкультминутка «Кошки-мышки» </w:t>
            </w:r>
          </w:p>
          <w:p>
            <w:pPr>
              <w:pStyle w:val="style0"/>
            </w:pPr>
            <w:r>
              <w:rPr/>
              <w:t xml:space="preserve"> 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11-12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Свойства 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представления о различных свойствах предметов.</w:t>
            </w:r>
          </w:p>
          <w:p>
            <w:pPr>
              <w:pStyle w:val="style0"/>
              <w:numPr>
                <w:ilvl w:val="0"/>
                <w:numId w:val="4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Формировать умение сравнивать предметы по размеру и устанавливать порядок уменьшения и увеличения размера.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Сравнение предметов по размеру. Игры «Помоги зайчикам спрятаться от волка», «Загоним мяч в ворота»</w:t>
            </w:r>
          </w:p>
          <w:p>
            <w:pPr>
              <w:pStyle w:val="style0"/>
            </w:pPr>
            <w:r>
              <w:rPr/>
              <w:t>Физкультминутка «Подрастай-ка»</w:t>
            </w:r>
          </w:p>
          <w:p>
            <w:pPr>
              <w:pStyle w:val="style0"/>
            </w:pPr>
            <w:r>
              <w:rPr/>
              <w:t xml:space="preserve">Сравнение предметов по размеру. Выполнение заданий 1-3, стр.6. </w:t>
            </w:r>
          </w:p>
          <w:p>
            <w:pPr>
              <w:pStyle w:val="style0"/>
            </w:pPr>
            <w:r>
              <w:rPr/>
              <w:t>Физкультминутка «Путешествие»</w:t>
            </w:r>
          </w:p>
          <w:p>
            <w:pPr>
              <w:pStyle w:val="style0"/>
            </w:pPr>
            <w:r>
              <w:rPr/>
              <w:t>Самостоятельная работа. Выполнение задания 4, стр.7.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13-14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Сравнение групп 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5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Формировать умение сравнивать группы предметов путем составления пар.</w:t>
            </w:r>
          </w:p>
          <w:p>
            <w:pPr>
              <w:pStyle w:val="style0"/>
              <w:numPr>
                <w:ilvl w:val="0"/>
                <w:numId w:val="5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представления о порядке увеличения и уменьшения размеров.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Сравнение предметов с помощью составления пар. Игра построй игрушки парами.</w:t>
            </w:r>
          </w:p>
          <w:p>
            <w:pPr>
              <w:pStyle w:val="style0"/>
            </w:pPr>
            <w:r>
              <w:rPr/>
              <w:t>Физкультминутка «Рыбаки»</w:t>
            </w:r>
          </w:p>
          <w:p>
            <w:pPr>
              <w:pStyle w:val="style0"/>
            </w:pPr>
            <w:r>
              <w:rPr/>
              <w:t>Знакомство со знаками «=» и «≠». Выполнение заданий 1-3, стр.8.</w:t>
            </w:r>
          </w:p>
          <w:p>
            <w:pPr>
              <w:pStyle w:val="style0"/>
            </w:pPr>
            <w:r>
              <w:rPr/>
              <w:t>Физкультминутка «Загадки».</w:t>
            </w:r>
          </w:p>
          <w:p>
            <w:pPr>
              <w:pStyle w:val="style0"/>
            </w:pPr>
            <w:r>
              <w:rPr/>
              <w:t>Повторение изученного материала.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15-16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Сравнение групп 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6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понятие «Равенство» - «Неравенство» и умение правильно использовать знаки «=» и «≠».</w:t>
            </w:r>
          </w:p>
          <w:p>
            <w:pPr>
              <w:pStyle w:val="style0"/>
              <w:numPr>
                <w:ilvl w:val="0"/>
                <w:numId w:val="6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знание свойств предметов, повторить знакомые геометрические формы.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Сравнение предметов и групп предметов. Игра «Динамические картинки». Выполнение заданий 1-2, стр.10.</w:t>
            </w:r>
          </w:p>
          <w:p>
            <w:pPr>
              <w:pStyle w:val="style0"/>
            </w:pPr>
            <w:r>
              <w:rPr/>
              <w:t>Физкультминутка «Дождик».</w:t>
            </w:r>
          </w:p>
          <w:p>
            <w:pPr>
              <w:pStyle w:val="style0"/>
            </w:pPr>
            <w:r>
              <w:rPr/>
              <w:t>Логические упражнения. Выполнение заданий 6-7, стр.11.</w:t>
            </w:r>
          </w:p>
          <w:p>
            <w:pPr>
              <w:pStyle w:val="style0"/>
            </w:pPr>
            <w:r>
              <w:rPr/>
              <w:t>Физкультминутка « Разноцветные фонарики».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17-18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Сравнение групп предметов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7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представление о равенстве и неравенстве.</w:t>
            </w:r>
          </w:p>
          <w:p>
            <w:pPr>
              <w:pStyle w:val="style0"/>
              <w:numPr>
                <w:ilvl w:val="0"/>
                <w:numId w:val="7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знание свойств предметов, умение ориентироваться в таблице.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Сравнение групп предметов. Выполнение заданий 1-3, стр.12.</w:t>
            </w:r>
          </w:p>
          <w:p>
            <w:pPr>
              <w:pStyle w:val="style0"/>
            </w:pPr>
            <w:r>
              <w:rPr/>
              <w:t>Физкультминутка «Рисуем пальцами».</w:t>
            </w:r>
          </w:p>
          <w:p>
            <w:pPr>
              <w:pStyle w:val="style0"/>
            </w:pPr>
            <w:r>
              <w:rPr/>
              <w:t>Закрепление представлений о свойствах предметов. Выполнение заданий 4, стр.13.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  </w:t>
            </w: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19-20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Сложение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8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Сформировать представление о сложении как объединении групп предметов. Познакомить со знаком «+».</w:t>
            </w:r>
          </w:p>
          <w:p>
            <w:pPr>
              <w:pStyle w:val="style0"/>
              <w:numPr>
                <w:ilvl w:val="0"/>
                <w:numId w:val="8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знание свойств предметов.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Объединение групп предметов в одно целое (Сложение). Работа с раздаточным материалом.</w:t>
            </w:r>
          </w:p>
          <w:p>
            <w:pPr>
              <w:pStyle w:val="style0"/>
            </w:pPr>
            <w:r>
              <w:rPr/>
              <w:t>Физкультминутка.</w:t>
            </w:r>
          </w:p>
          <w:p>
            <w:pPr>
              <w:pStyle w:val="style0"/>
            </w:pPr>
            <w:r>
              <w:rPr/>
              <w:t>Закрепление смысла сложения. Выполнение заданий 1-3, стр.14.</w:t>
            </w:r>
          </w:p>
          <w:p>
            <w:pPr>
              <w:pStyle w:val="style0"/>
            </w:pPr>
            <w:r>
              <w:rPr/>
              <w:t>Физкультминутка «Ежик».</w:t>
            </w:r>
          </w:p>
          <w:p>
            <w:pPr>
              <w:pStyle w:val="style0"/>
            </w:pPr>
            <w:r>
              <w:rPr/>
              <w:t>Закрепление представлений о свойствах предметов. Выполнение задания 4, стр.15.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21-22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Пространственные отношения:  на, над, под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 xml:space="preserve">1) Уточнить пространственные отношения: на, над, под.   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2) Закрепить представление о сложении как объединении предметов.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Пространственные отношения: на, над, под. Выполнение заданий 1-3, стр.16.</w:t>
            </w:r>
          </w:p>
          <w:p>
            <w:pPr>
              <w:pStyle w:val="style0"/>
            </w:pPr>
            <w:r>
              <w:rPr/>
              <w:t>Физкультминутка «Буратино»</w:t>
            </w:r>
          </w:p>
          <w:p>
            <w:pPr>
              <w:pStyle w:val="style0"/>
            </w:pPr>
            <w:r>
              <w:rPr/>
              <w:t xml:space="preserve">Закрепление представлений о сложении групп предметов. Выполнение задания 4,стр.17. </w:t>
            </w:r>
          </w:p>
          <w:p>
            <w:pPr>
              <w:pStyle w:val="style0"/>
            </w:pPr>
            <w:r>
              <w:rPr/>
              <w:t>Физкультминутка «Отгадай последнее слово».</w:t>
            </w:r>
          </w:p>
          <w:p>
            <w:pPr>
              <w:pStyle w:val="style0"/>
            </w:pPr>
            <w:r>
              <w:rPr/>
              <w:t>Развитие наблюдательности, внимания, речи. Выполнение задания 5, стр.17.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23-24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Пространственные отношения: слева, справа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9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Развивать пространственные представления, уточнить отношения: справа, слева.</w:t>
            </w:r>
          </w:p>
          <w:p>
            <w:pPr>
              <w:pStyle w:val="style0"/>
              <w:numPr>
                <w:ilvl w:val="0"/>
                <w:numId w:val="9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понимание смысла действия сложения.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Формирование пространственных отношений. Игра «Лево, право», «Динамические картинки».</w:t>
            </w:r>
          </w:p>
          <w:p>
            <w:pPr>
              <w:pStyle w:val="style0"/>
            </w:pPr>
            <w:r>
              <w:rPr/>
              <w:t>Физкультминутка «Хлоп, ладошка».</w:t>
            </w:r>
          </w:p>
          <w:p>
            <w:pPr>
              <w:pStyle w:val="style0"/>
            </w:pPr>
            <w:r>
              <w:rPr/>
              <w:t>Пространственные отношения. Выполнение заданий 1-3, стр.18.</w:t>
            </w:r>
          </w:p>
          <w:p>
            <w:pPr>
              <w:pStyle w:val="style0"/>
            </w:pPr>
            <w:r>
              <w:rPr/>
              <w:t>Физкультминутка «Аист»</w:t>
            </w:r>
          </w:p>
          <w:p>
            <w:pPr>
              <w:pStyle w:val="style0"/>
            </w:pPr>
            <w:r>
              <w:rPr/>
              <w:t>Закрепления смысла действия сложения. Выполнение задания 4, стр.19.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  <w:tab/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25-26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Пространственные отношения слева, справа.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0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пространственные отношения :слева, справа.</w:t>
            </w:r>
          </w:p>
          <w:p>
            <w:pPr>
              <w:pStyle w:val="style0"/>
              <w:numPr>
                <w:ilvl w:val="0"/>
                <w:numId w:val="10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смысл сложения, взаимосвязь целого и частей.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Математическая разминка «Веселый счет», «Четвертый лишний».</w:t>
            </w:r>
          </w:p>
          <w:p>
            <w:pPr>
              <w:pStyle w:val="style0"/>
            </w:pPr>
            <w:r>
              <w:rPr/>
              <w:t>Физкультминутка «Пальчиковая гимнастика».</w:t>
            </w:r>
          </w:p>
          <w:p>
            <w:pPr>
              <w:pStyle w:val="style0"/>
            </w:pPr>
            <w:r>
              <w:rPr/>
              <w:t>Уточнение отношений слева, справа. Выполнение заданий 1-3, стр.20</w:t>
            </w:r>
          </w:p>
          <w:p>
            <w:pPr>
              <w:pStyle w:val="style0"/>
            </w:pPr>
            <w:r>
              <w:rPr/>
              <w:t>Физкультминутка «Не ошибись».</w:t>
            </w:r>
          </w:p>
          <w:p>
            <w:pPr>
              <w:pStyle w:val="style0"/>
            </w:pPr>
            <w:r>
              <w:rPr/>
              <w:t>Закрепление смысла сложения, взаимосвязи целого и частей. Логические задачи. Выполнение заданий 5-7, сир.21.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27-28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Вычитание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1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Формировать представление о вычитании как об удалении из группы предметов ее части. Познакомить со знаком «-».</w:t>
            </w:r>
          </w:p>
          <w:p>
            <w:pPr>
              <w:pStyle w:val="style0"/>
              <w:numPr>
                <w:ilvl w:val="0"/>
                <w:numId w:val="11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Закреплять знание свойств предметов, пространственные отношения.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Удаление из группы предметов ее части (вычитание). Игра в магазине игрушек.</w:t>
            </w:r>
          </w:p>
          <w:p>
            <w:pPr>
              <w:pStyle w:val="style0"/>
            </w:pPr>
            <w:r>
              <w:rPr/>
              <w:t>Физкультминутка «Воробьи».</w:t>
            </w:r>
          </w:p>
          <w:p>
            <w:pPr>
              <w:pStyle w:val="style0"/>
            </w:pPr>
            <w:r>
              <w:rPr/>
              <w:t>Закрепление представлений о смысле вычитания. Выполнение заданий 1-2,стр.22.</w:t>
            </w:r>
          </w:p>
          <w:p>
            <w:pPr>
              <w:pStyle w:val="style0"/>
            </w:pPr>
            <w:r>
              <w:rPr/>
              <w:t>Физкультминутка «Мяч по кругу».</w:t>
            </w:r>
          </w:p>
          <w:p>
            <w:pPr>
              <w:pStyle w:val="style0"/>
            </w:pPr>
            <w:r>
              <w:rPr/>
              <w:t>Повторение. Выполнение заданий 3-6, стр.23.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29-30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Пространственные отношения: между, посередине.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2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Уточнить пространственные отношения: между, посередине.</w:t>
            </w:r>
          </w:p>
          <w:p>
            <w:pPr>
              <w:pStyle w:val="style0"/>
              <w:numPr>
                <w:ilvl w:val="0"/>
                <w:numId w:val="12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понимание смысла действия вычитания.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Пространственные отношения: между, посередине. Игра «Яблоки», «Качели».</w:t>
            </w:r>
          </w:p>
          <w:p>
            <w:pPr>
              <w:pStyle w:val="style0"/>
            </w:pPr>
            <w:r>
              <w:rPr/>
              <w:t>Закрепление представлений о пространственных отношениях: между, посередине. Выполнение заданий 1-3, стр.24.</w:t>
            </w:r>
          </w:p>
          <w:p>
            <w:pPr>
              <w:pStyle w:val="style0"/>
            </w:pPr>
            <w:r>
              <w:rPr/>
              <w:t>Физкультминутка «Зайка».</w:t>
            </w:r>
          </w:p>
          <w:p>
            <w:pPr>
              <w:pStyle w:val="style0"/>
            </w:pPr>
            <w:r>
              <w:rPr/>
              <w:t>Закрепление представлений о действии вычитания. Выполнение заданий  4-5,стр. 25.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31-32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Один-много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3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Сформировать представления о понятиях : один, много.</w:t>
            </w:r>
          </w:p>
          <w:p>
            <w:pPr>
              <w:pStyle w:val="style0"/>
              <w:numPr>
                <w:ilvl w:val="0"/>
                <w:numId w:val="13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пространственные отношения, представления о сложении и вычитании.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 xml:space="preserve">Формирование представления о понятиях: один, много. Игры с предметами и картинками. </w:t>
            </w:r>
          </w:p>
          <w:p>
            <w:pPr>
              <w:pStyle w:val="style0"/>
            </w:pPr>
            <w:r>
              <w:rPr/>
              <w:t>Физкультминутка «Сороконожка».</w:t>
            </w:r>
          </w:p>
          <w:p>
            <w:pPr>
              <w:pStyle w:val="style0"/>
            </w:pPr>
            <w:r>
              <w:rPr/>
              <w:t>Закрепление понятий: один, много. Выполнение заданий 1-3, стр.26.</w:t>
            </w:r>
          </w:p>
          <w:p>
            <w:pPr>
              <w:pStyle w:val="style0"/>
            </w:pPr>
            <w:r>
              <w:rPr/>
              <w:t>Физкультминутка «Жук».</w:t>
            </w:r>
          </w:p>
          <w:p>
            <w:pPr>
              <w:pStyle w:val="style0"/>
            </w:pPr>
            <w:r>
              <w:rPr/>
              <w:t>Повторение. Выполнение заданий 4-5, стр.27.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33-34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Число1. Цифра 1.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4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Познакомить детей с числом 1 и графическим рисунком цифры 1.</w:t>
            </w:r>
          </w:p>
          <w:p>
            <w:pPr>
              <w:pStyle w:val="style0"/>
              <w:numPr>
                <w:ilvl w:val="0"/>
                <w:numId w:val="14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представления о взаимосвязи целого и частей, действиях сложения и вычитания.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Знакомство с числом 1 и цифрой 1. Выполнение заданий 1-2, стр. 28.</w:t>
            </w:r>
          </w:p>
          <w:p>
            <w:pPr>
              <w:pStyle w:val="style0"/>
            </w:pPr>
            <w:r>
              <w:rPr/>
              <w:t>Физкультминутка «Цапля».</w:t>
            </w:r>
          </w:p>
          <w:p>
            <w:pPr>
              <w:pStyle w:val="style0"/>
              <w:tabs>
                <w:tab w:leader="none" w:pos="1438" w:val="left"/>
              </w:tabs>
            </w:pPr>
            <w:r>
              <w:rPr/>
              <w:t>Моделирование цифры 1. Выполнение задания 3, стр.28.</w:t>
            </w:r>
          </w:p>
          <w:p>
            <w:pPr>
              <w:pStyle w:val="style0"/>
              <w:tabs>
                <w:tab w:leader="none" w:pos="1438" w:val="left"/>
              </w:tabs>
            </w:pPr>
            <w:r>
              <w:rPr/>
              <w:t>Физкультминутка «Часики».</w:t>
            </w:r>
          </w:p>
          <w:p>
            <w:pPr>
              <w:pStyle w:val="style0"/>
              <w:tabs>
                <w:tab w:leader="none" w:pos="1438" w:val="left"/>
              </w:tabs>
            </w:pPr>
            <w:r>
              <w:rPr/>
              <w:t>Повторение. Выполнение заданий 5-6, стр.29.</w:t>
            </w:r>
          </w:p>
          <w:p>
            <w:pPr>
              <w:pStyle w:val="style0"/>
              <w:tabs>
                <w:tab w:leader="none" w:pos="1438" w:val="left"/>
              </w:tabs>
              <w:spacing w:after="200" w:before="0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35-36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Внутри, снаружи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5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Уточнить пространственные отношения внутри, снаружи.</w:t>
            </w:r>
          </w:p>
          <w:p>
            <w:pPr>
              <w:pStyle w:val="style0"/>
              <w:numPr>
                <w:ilvl w:val="0"/>
                <w:numId w:val="15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понимание смысла сложения и вычитания, взаимосвязи целого и частей.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Пространственные отношения внутри, снаружи. Игра «Кот у гнезда».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Закрепление пространственных отношений: внутри, снаружи. Выполнение заданий 1-2, стр. 30.</w:t>
            </w:r>
          </w:p>
          <w:p>
            <w:pPr>
              <w:pStyle w:val="style0"/>
            </w:pPr>
            <w:r>
              <w:rPr/>
              <w:t>Физкультминутка «Кошки-мышки».</w:t>
            </w:r>
          </w:p>
          <w:p>
            <w:pPr>
              <w:pStyle w:val="style0"/>
            </w:pPr>
            <w:r>
              <w:rPr/>
              <w:t>Повторение. Выполнение заданий 3-6, стр. 31.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 xml:space="preserve">Итог занятия.   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37-38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Число 2, цифра 2. Пара.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6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Познакомить с образованием и составом числа 2, цифрой 2.</w:t>
            </w:r>
          </w:p>
          <w:p>
            <w:pPr>
              <w:pStyle w:val="style0"/>
              <w:numPr>
                <w:ilvl w:val="0"/>
                <w:numId w:val="16"/>
              </w:numPr>
              <w:suppressAutoHyphens w:val="false"/>
              <w:spacing w:after="0" w:before="0" w:line="100" w:lineRule="atLeast"/>
              <w:ind w:hanging="360" w:left="432" w:right="0"/>
              <w:contextualSpacing w:val="false"/>
            </w:pPr>
            <w:r>
              <w:rPr/>
              <w:t>Закрепить понимание смысла действий сложения и вычитания, взаимосвязи целого и частей.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Образование числа 2.  Игра «Динамические картинки». Понятие «Пара».</w:t>
            </w:r>
          </w:p>
          <w:p>
            <w:pPr>
              <w:pStyle w:val="style0"/>
            </w:pPr>
            <w:r>
              <w:rPr/>
              <w:t>Физкультминутка .</w:t>
            </w:r>
          </w:p>
          <w:p>
            <w:pPr>
              <w:pStyle w:val="style0"/>
            </w:pPr>
            <w:r>
              <w:rPr/>
              <w:t>Знакомство с цифрой 2. Выполнение упражнений 1-3, стр. 32.</w:t>
            </w:r>
          </w:p>
          <w:p>
            <w:pPr>
              <w:pStyle w:val="style0"/>
            </w:pPr>
            <w:r>
              <w:rPr/>
              <w:t>Физкультминутка «Лиса».</w:t>
            </w:r>
          </w:p>
          <w:p>
            <w:pPr>
              <w:pStyle w:val="style0"/>
            </w:pPr>
            <w:r>
              <w:rPr/>
              <w:t>Повторение. Выполнение заданий 4-5, стр.33.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  <w:t>Итог занятий.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39-40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Точка. Линия. Прямая и кривая линия.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7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Формировать представление о точке, линии, прямой и кривой линиях.</w:t>
            </w:r>
          </w:p>
          <w:p>
            <w:pPr>
              <w:pStyle w:val="style0"/>
              <w:numPr>
                <w:ilvl w:val="0"/>
                <w:numId w:val="17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умение соотносить цифры 1 и 2 с количеством предметов, смысл сложения и вычитания, отношения – справа, слева.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Формировать представление о точке, линии, прямой линии.</w:t>
            </w:r>
          </w:p>
          <w:p>
            <w:pPr>
              <w:pStyle w:val="style0"/>
            </w:pPr>
            <w:r>
              <w:rPr/>
              <w:t>Физкультминутка.</w:t>
            </w:r>
          </w:p>
          <w:p>
            <w:pPr>
              <w:pStyle w:val="style0"/>
            </w:pPr>
            <w:r>
              <w:rPr/>
              <w:t>Закрепление представлений о точках и линиях. Выполнение заданий 1-3,стр.34.</w:t>
            </w:r>
          </w:p>
          <w:p>
            <w:pPr>
              <w:pStyle w:val="style0"/>
            </w:pPr>
            <w:r>
              <w:rPr/>
              <w:t>Физкультминутка «Точки и ластик».</w:t>
            </w:r>
          </w:p>
          <w:p>
            <w:pPr>
              <w:pStyle w:val="style0"/>
            </w:pPr>
            <w:r>
              <w:rPr/>
              <w:t>Повторение. Выполнение заданий 4-6, стр.35.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41-42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Отрезок. Луч.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8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Сформировать представление об отрезке и луче.</w:t>
            </w:r>
          </w:p>
          <w:p>
            <w:pPr>
              <w:pStyle w:val="style0"/>
              <w:numPr>
                <w:ilvl w:val="0"/>
                <w:numId w:val="18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Учить соотносить цифры 1 и 2 с количеством, составлять задачи, в которых надо выполнить сложение и вычитание в пределах 2.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Формирование представлений об отрезке и луче. Игра «Путешествие Точки».</w:t>
            </w:r>
          </w:p>
          <w:p>
            <w:pPr>
              <w:pStyle w:val="style0"/>
            </w:pPr>
            <w:r>
              <w:rPr/>
              <w:t>Физкультминутка «Воробьи».</w:t>
            </w:r>
          </w:p>
          <w:p>
            <w:pPr>
              <w:pStyle w:val="style0"/>
            </w:pPr>
            <w:r>
              <w:rPr/>
              <w:t>Закрепление представлений об отрезке и луче. Выполнение заданий 1-3,стр.36.</w:t>
            </w:r>
          </w:p>
          <w:p>
            <w:pPr>
              <w:pStyle w:val="style0"/>
            </w:pPr>
            <w:r>
              <w:rPr/>
              <w:t>Физкультминутка «Змейка».</w:t>
            </w:r>
          </w:p>
          <w:p>
            <w:pPr>
              <w:pStyle w:val="style0"/>
            </w:pPr>
            <w:r>
              <w:rPr/>
              <w:t>Повторение. Выполнение заданий 4-5, стр.37.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43-44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Число и цифра 3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19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Познакомить с образованием и составом числа 3.</w:t>
            </w:r>
          </w:p>
          <w:p>
            <w:pPr>
              <w:pStyle w:val="style0"/>
              <w:numPr>
                <w:ilvl w:val="0"/>
                <w:numId w:val="19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представления о сложении и вычитании, умение сравнивать предметы по свойствам.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Знакомство с числом и цифрой 3. Образование числа 3. Веселые загадки.</w:t>
            </w:r>
          </w:p>
          <w:p>
            <w:pPr>
              <w:pStyle w:val="style0"/>
            </w:pPr>
            <w:r>
              <w:rPr/>
              <w:t>Физкультминутка «Крот».</w:t>
            </w:r>
          </w:p>
          <w:p>
            <w:pPr>
              <w:pStyle w:val="style0"/>
            </w:pPr>
            <w:r>
              <w:rPr/>
              <w:t>Закрепление представлений о числе и цифре 3. Выполнение заданий 1-3, стр.38.</w:t>
            </w:r>
          </w:p>
          <w:p>
            <w:pPr>
              <w:pStyle w:val="style0"/>
            </w:pPr>
            <w:r>
              <w:rPr/>
              <w:t>Физкультминутка «Я иду».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Повторение. Выполнение заданий 4-5, стр.39.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45-46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Замкнутые и незамкнутые линии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0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Формирования представления о замкнутой и незамкнутой линии.</w:t>
            </w:r>
          </w:p>
          <w:p>
            <w:pPr>
              <w:pStyle w:val="style0"/>
              <w:numPr>
                <w:ilvl w:val="0"/>
                <w:numId w:val="20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умение соотносить цифры 1-3 с количеством предметов, навыки счета в пределах трех, взаимосвязь целого и частей.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Формирование представлений о замкнутой и незамкнутой линии. Игра «Путешествие точки». Работа с раздаточным материалом.</w:t>
            </w:r>
          </w:p>
          <w:p>
            <w:pPr>
              <w:pStyle w:val="style0"/>
            </w:pPr>
            <w:r>
              <w:rPr/>
              <w:t>Физкультминутка «Звери к нам играть пришли».</w:t>
            </w:r>
          </w:p>
          <w:p>
            <w:pPr>
              <w:pStyle w:val="style0"/>
            </w:pPr>
            <w:r>
              <w:rPr/>
              <w:t>Закрепление представлений о замкнутой и незамкнутой линии, области и границе. Выполнение заданий 1-2, стр.40.</w:t>
            </w:r>
          </w:p>
          <w:p>
            <w:pPr>
              <w:pStyle w:val="style0"/>
            </w:pPr>
            <w:r>
              <w:rPr/>
              <w:t>Физкультминутка «Линия».</w:t>
            </w:r>
          </w:p>
          <w:p>
            <w:pPr>
              <w:pStyle w:val="style0"/>
            </w:pPr>
            <w:r>
              <w:rPr/>
              <w:t>Повторение. Выполнение заданий 3-5, стр.41.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47-48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Ломаная линия, многоугольник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1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Познакомить с понятиями ломаная линия, многоугольник.</w:t>
            </w:r>
          </w:p>
          <w:p>
            <w:pPr>
              <w:pStyle w:val="style0"/>
              <w:numPr>
                <w:ilvl w:val="0"/>
                <w:numId w:val="21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Продолжать формирование представлений о свойствах предметов, взаимосвязи целого и частей, составе числа 3.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Знакомство с понятиями «ломаная линия», «многоугольник». Формирование представления о ломаной линии. Сравнение линий. Знакомство с понятием «многоугольник».</w:t>
            </w:r>
          </w:p>
          <w:p>
            <w:pPr>
              <w:pStyle w:val="style0"/>
            </w:pPr>
            <w:r>
              <w:rPr/>
              <w:t>Физкультминутка «Круг»</w:t>
            </w:r>
          </w:p>
          <w:p>
            <w:pPr>
              <w:pStyle w:val="style0"/>
            </w:pPr>
            <w:r>
              <w:rPr/>
              <w:t>Закрепление понятий «ломаная линия», «многоугольник».  Выполнение заданий 1-3, стр.42.</w:t>
            </w:r>
          </w:p>
          <w:p>
            <w:pPr>
              <w:pStyle w:val="style0"/>
            </w:pPr>
            <w:r>
              <w:rPr/>
              <w:t>Физкультминутка «Рыбачок и рыбки».</w:t>
            </w:r>
          </w:p>
          <w:p>
            <w:pPr>
              <w:pStyle w:val="style0"/>
            </w:pPr>
            <w:r>
              <w:rPr/>
              <w:t>Повторение. Выполнение заданий 5-6, стр.43.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49-50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Число 4. Цифра 4.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2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Познакомить с образованием числа 4., составом числа 4, цифрой 4.</w:t>
            </w:r>
          </w:p>
          <w:p>
            <w:pPr>
              <w:pStyle w:val="style0"/>
              <w:numPr>
                <w:ilvl w:val="0"/>
                <w:numId w:val="22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Сформировать умение относить цифру 4 с количеством предметов, обозначать число 4 четырьмя точками.</w:t>
            </w:r>
          </w:p>
          <w:p>
            <w:pPr>
              <w:pStyle w:val="style0"/>
              <w:numPr>
                <w:ilvl w:val="0"/>
                <w:numId w:val="22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умение разбивать группу фигур на части по разным признакам.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Знакомство с числом 4 и цифрой 4. Образование числа 4. Состав числа 4. Знакомство с цифрой 4.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Физкультминутка «Две свинки».</w:t>
            </w:r>
          </w:p>
          <w:p>
            <w:pPr>
              <w:pStyle w:val="style0"/>
            </w:pPr>
            <w:r>
              <w:rPr/>
              <w:t>Закрепление представлений о числе 4 и цифре 4. Выполнение заданий 1-3, стр.44.</w:t>
            </w:r>
          </w:p>
          <w:p>
            <w:pPr>
              <w:pStyle w:val="style0"/>
            </w:pPr>
            <w:r>
              <w:rPr/>
              <w:t>Физкультминутка «Карусели».</w:t>
            </w:r>
          </w:p>
          <w:p>
            <w:pPr>
              <w:pStyle w:val="style0"/>
            </w:pPr>
            <w:r>
              <w:rPr/>
              <w:t>Повторение. Выполнение заданий 4-5, стр. 45.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51-52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Угол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3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Сформировать представление о различных видах углов – прямом, остром, тупом.</w:t>
            </w:r>
          </w:p>
          <w:p>
            <w:pPr>
              <w:pStyle w:val="style0"/>
              <w:numPr>
                <w:ilvl w:val="0"/>
                <w:numId w:val="23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знание цифр 1-4, счет до 4, знание состава числа 4, смысл сложения и вычитания, взаимосвязь между частью и целым, понятие многоугольника.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Формирование представлений об угле. Игра «Путешествие по железной дороге». Знакомство с различными видами углов – прямым, острым, тупым.</w:t>
            </w:r>
          </w:p>
          <w:p>
            <w:pPr>
              <w:pStyle w:val="style0"/>
            </w:pPr>
            <w:r>
              <w:rPr/>
              <w:t>Физкультминутка «Поезд».</w:t>
            </w:r>
          </w:p>
          <w:p>
            <w:pPr>
              <w:pStyle w:val="style0"/>
            </w:pPr>
            <w:r>
              <w:rPr/>
              <w:t>Закрепление представлений об углах. Выполнение заданий 1-4, стр.46.</w:t>
            </w:r>
          </w:p>
          <w:p>
            <w:pPr>
              <w:pStyle w:val="style0"/>
            </w:pPr>
            <w:r>
              <w:rPr/>
              <w:t>Физкультминутка «Рисуем в воздухе».</w:t>
            </w:r>
          </w:p>
          <w:p>
            <w:pPr>
              <w:pStyle w:val="style0"/>
            </w:pPr>
            <w:r>
              <w:rPr/>
              <w:t>Повторение. Выполнение заданий 5-7, стр.47.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53-54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Числовой отрезок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4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Сформировать представление о числовом отрезке, приемах присчитывания и отсчитывания единиц с помощью числового отрезка.</w:t>
            </w:r>
          </w:p>
          <w:p>
            <w:pPr>
              <w:pStyle w:val="style0"/>
              <w:numPr>
                <w:ilvl w:val="0"/>
                <w:numId w:val="24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смысл сложения и вычитания, взаимосвязь целого и частей, счетные умения и состав чисел в пределах 4, пространственные отношения.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Формирование представлений о числовом отрезке. Знакомство с числовым отрезком. Работа с моделью числового отрезка.</w:t>
            </w:r>
          </w:p>
          <w:p>
            <w:pPr>
              <w:pStyle w:val="style0"/>
            </w:pPr>
            <w:r>
              <w:rPr/>
              <w:t>Физкультминутка «Лягушата».</w:t>
            </w:r>
          </w:p>
          <w:p>
            <w:pPr>
              <w:pStyle w:val="style0"/>
            </w:pPr>
            <w:r>
              <w:rPr/>
              <w:t>Закрепление представлений о числовом отрезке. Выполнение заданий 1-2, стр. 48.</w:t>
            </w:r>
          </w:p>
          <w:p>
            <w:pPr>
              <w:pStyle w:val="style0"/>
            </w:pPr>
            <w:r>
              <w:rPr/>
              <w:t>Физкультминутка с пальчиками «Улитка».</w:t>
            </w:r>
          </w:p>
          <w:p>
            <w:pPr>
              <w:pStyle w:val="style0"/>
            </w:pPr>
            <w:r>
              <w:rPr/>
              <w:t>Повторение. Выполнение заданий 3-4, стр.49.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55-56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Число 5.Цифра 5.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5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Познакомить с образованием и составом числа 5, с цифрой 5.</w:t>
            </w:r>
          </w:p>
          <w:p>
            <w:pPr>
              <w:pStyle w:val="style0"/>
              <w:numPr>
                <w:ilvl w:val="0"/>
                <w:numId w:val="25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знание цифр 1-4, понятия многоугольника, числового отрезка.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Знакомство с числом 5 и цифрой 5. Игра «В гостях у зайки». Знакомство с цифрой 5. Состав числа 5. Путешествие по числовому отрезку.</w:t>
            </w:r>
          </w:p>
          <w:p>
            <w:pPr>
              <w:pStyle w:val="style0"/>
            </w:pPr>
            <w:r>
              <w:rPr/>
              <w:t>Физкультминутка «Помощники».</w:t>
            </w:r>
          </w:p>
          <w:p>
            <w:pPr>
              <w:pStyle w:val="style0"/>
            </w:pPr>
            <w:r>
              <w:rPr/>
              <w:t>Закрепление представлений о числе 5 и цифре 5. Выполнение заданий 1-3, стр.51</w:t>
            </w:r>
          </w:p>
          <w:p>
            <w:pPr>
              <w:pStyle w:val="style0"/>
            </w:pPr>
            <w:r>
              <w:rPr/>
              <w:t>Физкультминутка «Перепутаница»</w:t>
            </w:r>
          </w:p>
          <w:p>
            <w:pPr>
              <w:pStyle w:val="style0"/>
            </w:pPr>
            <w:r>
              <w:rPr/>
              <w:t>Повторение. Выполнение заданий 4-5, стр.51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57-58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Впереди – сзади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6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Уточнить пространственные отношения: впереди - сзади.</w:t>
            </w:r>
          </w:p>
          <w:p>
            <w:pPr>
              <w:pStyle w:val="style0"/>
              <w:numPr>
                <w:ilvl w:val="0"/>
                <w:numId w:val="26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взаимосвязь целого и частей, присчитывание и отсчитывание единиц по числовому отрезку, количественный и порядковый счет в пределах 5, сформировать представление о составе числа 5.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Пространственные отношения: впереди – сзади. Игра «Паровозик из Ромашково», «Геометрическое лото».</w:t>
            </w:r>
          </w:p>
          <w:p>
            <w:pPr>
              <w:pStyle w:val="style0"/>
            </w:pPr>
            <w:r>
              <w:rPr/>
              <w:t>Физкультминутка «Поезд»</w:t>
            </w:r>
          </w:p>
          <w:p>
            <w:pPr>
              <w:pStyle w:val="style0"/>
            </w:pPr>
            <w:r>
              <w:rPr/>
              <w:t>Активизация в речи детей слов «Впереди», «сзади». Выполнение упражнений 1-2, стр. 52.</w:t>
            </w:r>
          </w:p>
          <w:p>
            <w:pPr>
              <w:pStyle w:val="style0"/>
            </w:pPr>
            <w:r>
              <w:rPr/>
              <w:t>Физкультминутка «Берегись, Буратино»!».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Повторение. Выполнение заданий 3-4, стр.53.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59-60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Столько же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7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Формирование представления о сравнении групп предметов по количеству с помощью составления пар.</w:t>
            </w:r>
          </w:p>
          <w:p>
            <w:pPr>
              <w:pStyle w:val="style0"/>
              <w:numPr>
                <w:ilvl w:val="0"/>
                <w:numId w:val="27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взаимосвязь целого и частей, присчитывание и отсчитывание с помощью числового отрезка, представления о числах и цифрах 1-5.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Знакомство с приемом сравнения групп предметов с помощью составления пар. Игра «В гостях», «Мы танцуем».</w:t>
            </w:r>
          </w:p>
          <w:p>
            <w:pPr>
              <w:pStyle w:val="style0"/>
            </w:pPr>
            <w:r>
              <w:rPr/>
              <w:t>Физкультминутка «Мяч – паре».</w:t>
            </w:r>
          </w:p>
          <w:p>
            <w:pPr>
              <w:pStyle w:val="style0"/>
            </w:pPr>
            <w:r>
              <w:rPr/>
              <w:t>Закрепление приема сравнения с помощью составления пар. Работа с раздаточным материалом. Выполнение заданий 1-2, стр.54.</w:t>
            </w:r>
          </w:p>
          <w:p>
            <w:pPr>
              <w:pStyle w:val="style0"/>
            </w:pPr>
            <w:r>
              <w:rPr/>
              <w:t>Физкультминутка «Листочки».</w:t>
            </w:r>
          </w:p>
          <w:p>
            <w:pPr>
              <w:pStyle w:val="style0"/>
            </w:pPr>
            <w:r>
              <w:rPr/>
              <w:t>Повторение. Выполнение заданий 3-4, стр.55.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Итог занятия.</w:t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61-62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Больше. Меньше. Знаки &lt;,&gt;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numPr>
                <w:ilvl w:val="0"/>
                <w:numId w:val="28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 xml:space="preserve">Закрепить сравнение групп предметов по количеству с помощью составления пар. Познакомить со знаками </w:t>
            </w:r>
            <w:r>
              <w:rPr>
                <w:lang w:val="en-US"/>
              </w:rPr>
              <w:t>&lt;</w:t>
            </w:r>
            <w:r>
              <w:rPr/>
              <w:t>,</w:t>
            </w:r>
            <w:r>
              <w:rPr>
                <w:lang w:val="en-US"/>
              </w:rPr>
              <w:t>&gt;</w:t>
            </w:r>
            <w:r>
              <w:rPr/>
              <w:t>.</w:t>
            </w:r>
          </w:p>
          <w:p>
            <w:pPr>
              <w:pStyle w:val="style0"/>
              <w:numPr>
                <w:ilvl w:val="0"/>
                <w:numId w:val="28"/>
              </w:numPr>
              <w:suppressAutoHyphens w:val="false"/>
              <w:spacing w:after="0" w:before="0" w:line="100" w:lineRule="atLeast"/>
              <w:ind w:hanging="360" w:left="720" w:right="0"/>
              <w:contextualSpacing w:val="false"/>
            </w:pPr>
            <w:r>
              <w:rPr/>
              <w:t>Закрепить понимание взаимосвязи целого и частей, счетные умения.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Формирование представлений об отношениях больше,  меньше. Знакомство с соответствующими знаками.</w:t>
            </w:r>
          </w:p>
          <w:p>
            <w:pPr>
              <w:pStyle w:val="style0"/>
            </w:pPr>
            <w:r>
              <w:rPr/>
              <w:t>Физкультминутка «Пчелы и медведь».</w:t>
            </w:r>
          </w:p>
          <w:p>
            <w:pPr>
              <w:pStyle w:val="style0"/>
            </w:pPr>
            <w:r>
              <w:rPr/>
              <w:t>Закрепление представлений о сравнении групп предметов с помощью знаков &lt;,&gt;. Выполнение заданий 1-2, стр.56.</w:t>
            </w:r>
          </w:p>
          <w:p>
            <w:pPr>
              <w:pStyle w:val="style0"/>
            </w:pPr>
            <w:r>
              <w:rPr/>
              <w:t>Физкультминутка «Горелки».</w:t>
            </w:r>
          </w:p>
          <w:p>
            <w:pPr>
              <w:pStyle w:val="style0"/>
            </w:pPr>
            <w:r>
              <w:rPr/>
              <w:t>Повторение. Выполнение заданий 3-6, стр.57.</w:t>
            </w:r>
          </w:p>
          <w:p>
            <w:pPr>
              <w:pStyle w:val="style0"/>
            </w:pPr>
            <w:r>
              <w:rPr/>
              <w:t>Итог занятия.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63-64</w:t>
            </w:r>
          </w:p>
        </w:tc>
        <w:tc>
          <w:tcPr>
            <w:tcW w:type="dxa" w:w="21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Раньше, позже. Диагностика развития детей</w:t>
            </w:r>
          </w:p>
        </w:tc>
        <w:tc>
          <w:tcPr>
            <w:tcW w:type="dxa" w:w="2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1) Расширить временные представления детей, уточнить отношения раньше – позже.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2) Закрепить представление о сравнении, сложении и вычитании групп предметов, числовом отрезке, количественном и порядковом счете предметов.</w:t>
            </w:r>
          </w:p>
        </w:tc>
        <w:tc>
          <w:tcPr>
            <w:tcW w:type="dxa" w:w="4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</w:pPr>
            <w:r>
              <w:rPr/>
              <w:t>1. Временные отношения: раньше – позже. Загадки «Когда это бывает».</w:t>
            </w:r>
          </w:p>
          <w:p>
            <w:pPr>
              <w:pStyle w:val="style0"/>
            </w:pPr>
            <w:r>
              <w:rPr/>
              <w:t>2.  Физкультминутка «ослик».</w:t>
            </w:r>
          </w:p>
          <w:p>
            <w:pPr>
              <w:pStyle w:val="style0"/>
            </w:pPr>
            <w:r>
              <w:rPr/>
              <w:t>3. Активизация в речи отношений «раньше - позже». Выполнение заданий 1-3,  стр.58.</w:t>
            </w:r>
          </w:p>
          <w:p>
            <w:pPr>
              <w:pStyle w:val="style0"/>
            </w:pPr>
            <w:r>
              <w:rPr/>
              <w:t>4. Физкультминутка «Колобок».</w:t>
            </w:r>
          </w:p>
          <w:p>
            <w:pPr>
              <w:pStyle w:val="style0"/>
            </w:pPr>
            <w:r>
              <w:rPr/>
              <w:t>5. Повторение Выполнение заданий 3-6, стр.59</w:t>
            </w:r>
          </w:p>
          <w:p>
            <w:pPr>
              <w:pStyle w:val="style0"/>
              <w:widowControl w:val="false"/>
              <w:suppressAutoHyphens w:val="true"/>
              <w:spacing w:after="160" w:before="0" w:line="252" w:lineRule="auto"/>
              <w:contextualSpacing w:val="false"/>
            </w:pPr>
            <w:r>
              <w:rPr/>
              <w:t>6. Итог занятия.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lang w:bidi="ar-SA" w:eastAsia="ar-SA"/>
        </w:rPr>
        <w:t xml:space="preserve">Планируемые результаты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lang w:bidi="ar-SA" w:eastAsia="ar-SA"/>
        </w:rPr>
        <w:t>В конце года обучения воспитанники должны: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-7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4780"/>
        <w:gridCol w:w="4863"/>
      </w:tblGrid>
      <w:tr>
        <w:trPr>
          <w:cantSplit w:val="false"/>
        </w:trPr>
        <w:tc>
          <w:tcPr>
            <w:tcW w:type="dxa" w:w="4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bidi="ar-SA" w:eastAsia="ar-SA"/>
              </w:rPr>
              <w:t>знать</w:t>
            </w:r>
          </w:p>
        </w:tc>
        <w:tc>
          <w:tcPr>
            <w:tcW w:type="dxa" w:w="48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1395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ab/>
              <w:t>уметь</w:t>
            </w:r>
          </w:p>
        </w:tc>
      </w:tr>
      <w:tr>
        <w:trPr>
          <w:cantSplit w:val="false"/>
        </w:trPr>
        <w:tc>
          <w:tcPr>
            <w:tcW w:type="dxa" w:w="4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  разные виды счета, их отличия;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  названия геометрических фигур (круг, квадрат, треугольник) и их отличительные особенности;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  названия направлений: впереди – сзади, справа – слева;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  названия частей суток и их последовательность;</w:t>
            </w:r>
          </w:p>
        </w:tc>
        <w:tc>
          <w:tcPr>
            <w:tcW w:type="dxa" w:w="48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пользоваться количественным и порядковым счетом, правильно называть числительные в пределах 10;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  считать на слух, на ощупь, а так же движения разного характера;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  уметь сравнивать предметы по длине и ширине приемом наложения;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bidi="ar-SA" w:eastAsia="ar-SA"/>
              </w:rPr>
              <w:t>-   ориентироваться в пространстве, определять расположение предметов относительно своего место расположения;</w:t>
            </w:r>
          </w:p>
        </w:tc>
      </w:tr>
    </w:tbl>
    <w:p>
      <w:pPr>
        <w:pStyle w:val="style0"/>
        <w:ind w:firstLine="708" w:left="0" w:right="0"/>
      </w:pPr>
      <w:r>
        <w:rPr/>
      </w:r>
    </w:p>
    <w:p>
      <w:pPr>
        <w:pStyle w:val="style0"/>
        <w:ind w:firstLine="708" w:left="0" w:right="0"/>
        <w:jc w:val="center"/>
      </w:pPr>
      <w:r>
        <w:rPr>
          <w:b/>
          <w:sz w:val="28"/>
          <w:szCs w:val="28"/>
        </w:rPr>
        <w:t>Знания, умения, навыки детей к концу учебного года (ЗУН):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-состав чисел первого десятка и из двух меньших чисел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-как получить каждое число первого десятка, прибавляя единицу к предыдущему и вычитая единицу из следующего за ним в ряд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-цифры 0,1,2,3,4,5,6,7,8,9, знаки +,-,=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-монеты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-Дни недели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Неделя ,месяц год, определение времени по часам( по часовой стрелке)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-геометрические фигуры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-называть числа в прямом и обратном порядке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-соотносить цифру и число предметов; составлять и решать задачи в одно действие на сложение и вычитание; пользоваться арифметическими знаками действий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-измерять длину предметов с помощью условной меры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-составлять из нескольких треугольников, четырехугольников, фигуры большего размера, делить круг, квадрат на 2и4 равные части.</w:t>
      </w:r>
    </w:p>
    <w:p>
      <w:pPr>
        <w:pStyle w:val="style0"/>
        <w:tabs>
          <w:tab w:leader="none" w:pos="2085" w:val="left"/>
        </w:tabs>
        <w:spacing w:after="0" w:before="0" w:line="150" w:lineRule="atLeast"/>
        <w:contextualSpacing w:val="false"/>
      </w:pPr>
      <w:r>
        <w:rPr>
          <w:sz w:val="28"/>
          <w:szCs w:val="28"/>
        </w:rPr>
        <w:t>-ориентироваться на листе бумаги</w:t>
      </w:r>
    </w:p>
    <w:p>
      <w:pPr>
        <w:pStyle w:val="style0"/>
        <w:tabs>
          <w:tab w:leader="none" w:pos="851" w:val="left"/>
        </w:tabs>
        <w:spacing w:after="0" w:before="0" w:line="150" w:lineRule="atLeast"/>
        <w:contextualSpacing w:val="false"/>
      </w:pPr>
      <w:r>
        <w:rPr/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  <w:jc w:val="center"/>
      </w:pPr>
      <w:bookmarkStart w:id="320" w:name="__DdeLink__15397_865751970"/>
      <w:bookmarkEnd w:id="320"/>
      <w:r>
        <w:rPr>
          <w:rFonts w:cs="Times New Roman" w:eastAsia="TimesNewRoman"/>
          <w:b/>
          <w:sz w:val="28"/>
          <w:szCs w:val="28"/>
        </w:rPr>
        <w:t>Методическое обеспечение программы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 w:eastAsia="Calibri"/>
          <w:b/>
          <w:color w:val="000000"/>
          <w:sz w:val="28"/>
          <w:szCs w:val="28"/>
          <w:lang w:bidi="ar-SA" w:eastAsia="ar-SA"/>
        </w:rPr>
        <w:t>Материально-техническое оснащение:</w:t>
      </w:r>
    </w:p>
    <w:p>
      <w:pPr>
        <w:pStyle w:val="style0"/>
        <w:tabs>
          <w:tab w:leader="none" w:pos="855" w:val="left"/>
        </w:tabs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учебный кабинет;</w:t>
        <w:tab/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столы и стулья, соответствующие росту детей;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доска аудиторная (магнитная);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указка;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мультимедиапроектор;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экран настенный;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счётные палочки;</w:t>
      </w:r>
    </w:p>
    <w:p>
      <w:pPr>
        <w:pStyle w:val="style0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набор геометрических фигур;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учебно-наглядные пособия по темам программы;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плакат настенный «Цифры»;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набор счётного материала;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раздаточный счетный материал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 учебно-наглядные пособия по темам программы;  времена года,  растения, животные, насекомые, транспорт, учебные принадлежности и т.д.;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алфавит настенный;</w:t>
      </w:r>
    </w:p>
    <w:p>
      <w:pPr>
        <w:pStyle w:val="style0"/>
        <w:shd w:fill="FFFFFF" w:val="clear"/>
        <w:spacing w:after="0" w:before="0" w:line="150" w:lineRule="atLeast"/>
        <w:contextualSpacing w:val="false"/>
      </w:pPr>
      <w:r>
        <w:rPr>
          <w:rFonts w:cs="Times New Roman" w:eastAsia="Calibri"/>
          <w:color w:val="000000"/>
          <w:sz w:val="28"/>
          <w:szCs w:val="28"/>
          <w:lang w:bidi="ar-SA" w:eastAsia="ar-SA"/>
        </w:rPr>
        <w:t>-  лента букв;</w:t>
      </w:r>
    </w:p>
    <w:p>
      <w:pPr>
        <w:pStyle w:val="style0"/>
        <w:spacing w:line="360" w:lineRule="auto"/>
        <w:ind w:hanging="180" w:left="180" w:right="0"/>
      </w:pPr>
      <w:r>
        <w:rPr>
          <w:b/>
        </w:rPr>
        <w:t xml:space="preserve">                                     </w:t>
      </w:r>
      <w:bookmarkStart w:id="321" w:name="__DdeLink__8673_1485812393"/>
      <w:r>
        <w:rPr>
          <w:b/>
        </w:rPr>
        <w:t xml:space="preserve"> </w:t>
      </w:r>
      <w:bookmarkEnd w:id="321"/>
      <w:r>
        <w:rPr>
          <w:b/>
        </w:rPr>
        <w:t>Список используемой литературы:</w:t>
      </w:r>
    </w:p>
    <w:p>
      <w:pPr>
        <w:pStyle w:val="style0"/>
        <w:spacing w:line="360" w:lineRule="auto"/>
        <w:ind w:hanging="180" w:left="180" w:right="0"/>
      </w:pPr>
      <w:r>
        <w:rPr/>
        <w:t>1. Бунеев Р.Н., Бунеева Е.В., Кислова Т.Р.   По дороге к Азбуке. Пособие для дошкольников в 4-х частях.-М.:Баласс,2005.</w:t>
      </w:r>
    </w:p>
    <w:p>
      <w:pPr>
        <w:pStyle w:val="style0"/>
        <w:spacing w:line="360" w:lineRule="auto"/>
        <w:ind w:hanging="180" w:left="180" w:right="0"/>
      </w:pPr>
      <w:r>
        <w:rPr/>
        <w:t xml:space="preserve">2. Федосова Н.А. От слова к букве. Учебное пособие для подготовки детей к школе в </w:t>
      </w:r>
    </w:p>
    <w:p>
      <w:pPr>
        <w:pStyle w:val="style0"/>
        <w:spacing w:line="360" w:lineRule="auto"/>
        <w:ind w:hanging="180" w:left="180" w:right="0"/>
      </w:pPr>
      <w:r>
        <w:rPr/>
        <w:t>2-х частях.-М.:Просвещение,2009.</w:t>
      </w:r>
    </w:p>
    <w:p>
      <w:pPr>
        <w:pStyle w:val="style0"/>
        <w:spacing w:line="360" w:lineRule="auto"/>
        <w:ind w:hanging="180" w:left="180" w:right="0"/>
      </w:pPr>
      <w:r>
        <w:rPr/>
        <w:t>3. Белякова О.В. 100 лучших игр для подготовки к школе.- М.: Айрис пресс,  2007.</w:t>
      </w:r>
    </w:p>
    <w:p>
      <w:pPr>
        <w:pStyle w:val="style0"/>
        <w:spacing w:line="360" w:lineRule="auto"/>
        <w:ind w:hanging="180" w:left="180" w:right="0"/>
      </w:pPr>
      <w:r>
        <w:rPr/>
        <w:t>4. Гурьянова Ю. Готовимся к школе. Интенсивный курс.- М.: Рипол классик,2008.</w:t>
      </w:r>
    </w:p>
    <w:p>
      <w:pPr>
        <w:pStyle w:val="style0"/>
        <w:spacing w:line="360" w:lineRule="auto"/>
        <w:ind w:hanging="180" w:left="180" w:right="0"/>
      </w:pPr>
      <w:r>
        <w:rPr/>
        <w:t>5. Гойжа Н.В. Интенсивный курс подготовки к школе.- М.: Айрис пресс,  2007.</w:t>
      </w:r>
    </w:p>
    <w:p>
      <w:pPr>
        <w:pStyle w:val="style0"/>
        <w:spacing w:line="360" w:lineRule="auto"/>
        <w:ind w:hanging="180" w:left="180" w:right="0"/>
      </w:pPr>
      <w:r>
        <w:rPr/>
        <w:t>6. Бондаренко А.К. Дидактическе игры в детском саду.-М.: Просвещение,1991.</w:t>
      </w:r>
    </w:p>
    <w:p>
      <w:pPr>
        <w:pStyle w:val="style0"/>
        <w:spacing w:line="360" w:lineRule="auto"/>
        <w:ind w:hanging="180" w:left="180" w:right="0"/>
      </w:pPr>
      <w:r>
        <w:rPr/>
        <w:t>7. Петерсон Г.М. Методические рекомендации по тетради «Раз ступенька-два ступенька».-М.:Баласс, 2005.</w:t>
      </w:r>
    </w:p>
    <w:p>
      <w:pPr>
        <w:pStyle w:val="style0"/>
      </w:pPr>
      <w:r>
        <w:rPr>
          <w:sz w:val="28"/>
          <w:szCs w:val="28"/>
        </w:rPr>
        <w:t>8.Л.Г.Петерсон, Н.П.Холина Практический курс математики для дошкольников «Раз- ступенька, два- ступенька…» М. «Ювента»,2008 г</w:t>
      </w:r>
    </w:p>
    <w:p>
      <w:pPr>
        <w:pStyle w:val="style0"/>
      </w:pPr>
      <w:bookmarkStart w:id="322" w:name="_GoBack"/>
      <w:bookmarkEnd w:id="322"/>
      <w:r>
        <w:rPr>
          <w:sz w:val="28"/>
          <w:szCs w:val="28"/>
        </w:rPr>
        <w:t xml:space="preserve">9. Л.Г.Петерсон, Н.П.Холина  Рабочая тетрадь 1часть по математике для дошкольников «Раз- ступенька, два- ступенька…» </w:t>
      </w:r>
    </w:p>
    <w:p>
      <w:pPr>
        <w:pStyle w:val="style0"/>
        <w:spacing w:line="360" w:lineRule="auto"/>
        <w:ind w:hanging="180" w:left="180" w:right="0"/>
      </w:pPr>
      <w:r>
        <w:rPr/>
        <w:t>10. Парамонова Л.Г., Головнева Н.Я. Подготовка к школе: речь, письмо, математика.-С-П.: ДЕЛЬТА, 2006.</w:t>
      </w:r>
    </w:p>
    <w:p>
      <w:pPr>
        <w:pStyle w:val="style0"/>
        <w:spacing w:line="360" w:lineRule="auto"/>
        <w:ind w:hanging="180" w:left="180" w:right="0"/>
      </w:pPr>
      <w:r>
        <w:rPr/>
        <w:t>11. Тихомирова Л.Ф., Басов А.В. Развитие логического мышления детей. Популярное пособие для родителей и педагогов.-М.: Академия развития, 2003.</w:t>
      </w:r>
    </w:p>
    <w:p>
      <w:pPr>
        <w:pStyle w:val="style0"/>
        <w:spacing w:line="360" w:lineRule="auto"/>
        <w:ind w:hanging="180" w:left="180" w:right="0"/>
      </w:pPr>
      <w:r>
        <w:rPr/>
        <w:t>12. Кабахова Е.Н., Голубенко В.А. Математика для дошкольников.-М.: Айрис пресс, 2004.</w:t>
      </w:r>
    </w:p>
    <w:p>
      <w:pPr>
        <w:pStyle w:val="style0"/>
        <w:spacing w:line="360" w:lineRule="auto"/>
        <w:ind w:hanging="180" w:left="180" w:right="0"/>
      </w:pPr>
      <w:r>
        <w:rPr/>
        <w:t>13. Прыткова Л.В., Куров В.Н. Учимся правильно говорить. Популярное пособие по риторике.-М.: Академия развития, 2006.</w:t>
      </w:r>
    </w:p>
    <w:p>
      <w:pPr>
        <w:pStyle w:val="style0"/>
        <w:spacing w:line="360" w:lineRule="auto"/>
        <w:ind w:hanging="180" w:left="180" w:right="0"/>
      </w:pPr>
      <w:r>
        <w:rPr/>
        <w:t>14. Сашина Г.А., Пилко Е.С. Учим детей наблюдать и рассказывать. Популярное пособие для родителей и педагогов.-М.: Академия развития, 2005.</w:t>
      </w:r>
    </w:p>
    <w:p>
      <w:pPr>
        <w:pStyle w:val="style0"/>
        <w:spacing w:line="360" w:lineRule="auto"/>
        <w:ind w:hanging="180" w:left="180" w:right="0"/>
      </w:pPr>
      <w:r>
        <w:rPr/>
        <w:t>15. Пословицы, поговорки, потешки, скороговорки.-М.: Ладья+, 2007.</w:t>
      </w:r>
    </w:p>
    <w:p>
      <w:pPr>
        <w:pStyle w:val="style0"/>
        <w:spacing w:line="360" w:lineRule="auto"/>
        <w:ind w:hanging="180" w:left="180" w:right="0"/>
      </w:pPr>
      <w:r>
        <w:rPr/>
        <w:t>16. Мамаева О.В., Семенова Р.Д. Развитие познавательных способностей детей. Популярное пособие для родителей и педагогов.-М.: Академия развития, 2005.</w:t>
      </w:r>
    </w:p>
    <w:p>
      <w:pPr>
        <w:pStyle w:val="style0"/>
        <w:spacing w:line="360" w:lineRule="auto"/>
        <w:ind w:hanging="180" w:left="180" w:right="0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cs="Times New Roman" w:eastAsia="TimesNewRoman"/>
          <w:b/>
        </w:rPr>
        <w:br/>
      </w:r>
    </w:p>
    <w:p>
      <w:pPr>
        <w:pStyle w:val="style0"/>
        <w:tabs>
          <w:tab w:leader="none" w:pos="851" w:val="left"/>
        </w:tabs>
        <w:spacing w:after="0" w:before="0" w:line="100" w:lineRule="atLeast"/>
        <w:contextualSpacing w:val="false"/>
      </w:pPr>
      <w:r>
        <w:rPr/>
      </w:r>
    </w:p>
    <w:sectPr>
      <w:footerReference r:id="rId2" w:type="default"/>
      <w:type w:val="nextPage"/>
      <w:pgSz w:h="16838" w:w="11906"/>
      <w:pgMar w:bottom="769" w:footer="355" w:gutter="0" w:header="0" w:left="1701" w:right="850" w:top="1134"/>
      <w:pgNumType w:fmt="decimal"/>
      <w:formProt w:val="false"/>
      <w:textDirection w:val="lrTb"/>
      <w:docGrid w:charSpace="32768" w:linePitch="40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53</w:t>
    </w:r>
    <w:r>
      <w:fldChar w:fldCharType="end"/>
    </w:r>
  </w:p>
  <w:p>
    <w:pPr>
      <w:pStyle w:val="style70"/>
      <w:spacing w:after="160" w:before="0"/>
      <w:ind w:hanging="0" w:left="0" w:right="360"/>
      <w:contextualSpacing w:val="false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decimal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decimal"/>
      <w:lvlText w:val="%3."/>
      <w:lvlJc w:val="left"/>
      <w:pPr>
        <w:tabs>
          <w:tab w:pos="2052" w:val="num"/>
        </w:tabs>
        <w:ind w:hanging="360" w:left="205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decimal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decimal"/>
      <w:lvlText w:val="%3."/>
      <w:lvlJc w:val="left"/>
      <w:pPr>
        <w:tabs>
          <w:tab w:pos="2052" w:val="num"/>
        </w:tabs>
        <w:ind w:hanging="360" w:left="205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decimal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decimal"/>
      <w:lvlText w:val="%3."/>
      <w:lvlJc w:val="left"/>
      <w:pPr>
        <w:tabs>
          <w:tab w:pos="2052" w:val="num"/>
        </w:tabs>
        <w:ind w:hanging="360" w:left="205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decimal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decimal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decimal"/>
      <w:lvlText w:val="%3."/>
      <w:lvlJc w:val="left"/>
      <w:pPr>
        <w:tabs>
          <w:tab w:pos="2052" w:val="num"/>
        </w:tabs>
        <w:ind w:hanging="360" w:left="205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decimal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decimal"/>
      <w:lvlText w:val="%3."/>
      <w:lvlJc w:val="left"/>
      <w:pPr>
        <w:tabs>
          <w:tab w:pos="2052" w:val="num"/>
        </w:tabs>
        <w:ind w:hanging="360" w:left="205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decimal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decimal"/>
      <w:lvlText w:val="%3."/>
      <w:lvlJc w:val="left"/>
      <w:pPr>
        <w:tabs>
          <w:tab w:pos="360" w:val="num"/>
        </w:tabs>
        <w:ind w:hanging="360" w:left="360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decimal"/>
      <w:lvlText w:val="%3."/>
      <w:lvlJc w:val="left"/>
      <w:pPr>
        <w:tabs>
          <w:tab w:pos="2052" w:val="num"/>
        </w:tabs>
        <w:ind w:hanging="360" w:left="205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pos="432" w:val="num"/>
        </w:tabs>
        <w:ind w:hanging="360" w:left="432"/>
      </w:pPr>
    </w:lvl>
    <w:lvl w:ilvl="1">
      <w:start w:val="1"/>
      <w:numFmt w:val="lowerLetter"/>
      <w:lvlText w:val="%2."/>
      <w:lvlJc w:val="left"/>
      <w:pPr>
        <w:tabs>
          <w:tab w:pos="1152" w:val="num"/>
        </w:tabs>
        <w:ind w:hanging="360" w:left="1152"/>
      </w:pPr>
    </w:lvl>
    <w:lvl w:ilvl="2">
      <w:start w:val="1"/>
      <w:numFmt w:val="lowerRoman"/>
      <w:lvlText w:val="%3."/>
      <w:lvlJc w:val="right"/>
      <w:pPr>
        <w:tabs>
          <w:tab w:pos="1872" w:val="num"/>
        </w:tabs>
        <w:ind w:hanging="180" w:left="1872"/>
      </w:pPr>
    </w:lvl>
    <w:lvl w:ilvl="3">
      <w:start w:val="1"/>
      <w:numFmt w:val="decimal"/>
      <w:lvlText w:val="%4."/>
      <w:lvlJc w:val="left"/>
      <w:pPr>
        <w:tabs>
          <w:tab w:pos="2592" w:val="num"/>
        </w:tabs>
        <w:ind w:hanging="360" w:left="2592"/>
      </w:pPr>
    </w:lvl>
    <w:lvl w:ilvl="4">
      <w:start w:val="1"/>
      <w:numFmt w:val="lowerLetter"/>
      <w:lvlText w:val="%5."/>
      <w:lvlJc w:val="left"/>
      <w:pPr>
        <w:tabs>
          <w:tab w:pos="3312" w:val="num"/>
        </w:tabs>
        <w:ind w:hanging="360" w:left="3312"/>
      </w:pPr>
    </w:lvl>
    <w:lvl w:ilvl="5">
      <w:start w:val="1"/>
      <w:numFmt w:val="lowerRoman"/>
      <w:lvlText w:val="%6."/>
      <w:lvlJc w:val="right"/>
      <w:pPr>
        <w:tabs>
          <w:tab w:pos="4032" w:val="num"/>
        </w:tabs>
        <w:ind w:hanging="180" w:left="4032"/>
      </w:pPr>
    </w:lvl>
    <w:lvl w:ilvl="6">
      <w:start w:val="1"/>
      <w:numFmt w:val="decimal"/>
      <w:lvlText w:val="%7."/>
      <w:lvlJc w:val="left"/>
      <w:pPr>
        <w:tabs>
          <w:tab w:pos="4752" w:val="num"/>
        </w:tabs>
        <w:ind w:hanging="360" w:left="4752"/>
      </w:pPr>
    </w:lvl>
    <w:lvl w:ilvl="7">
      <w:start w:val="1"/>
      <w:numFmt w:val="lowerLetter"/>
      <w:lvlText w:val="%8."/>
      <w:lvlJc w:val="left"/>
      <w:pPr>
        <w:tabs>
          <w:tab w:pos="5472" w:val="num"/>
        </w:tabs>
        <w:ind w:hanging="360" w:left="5472"/>
      </w:pPr>
    </w:lvl>
    <w:lvl w:ilvl="8">
      <w:start w:val="1"/>
      <w:numFmt w:val="lowerRoman"/>
      <w:lvlText w:val="%9."/>
      <w:lvlJc w:val="right"/>
      <w:pPr>
        <w:tabs>
          <w:tab w:pos="6192" w:val="num"/>
        </w:tabs>
        <w:ind w:hanging="180" w:left="6192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9">
    <w:lvl w:ilvl="0">
      <w:start w:val="65535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0">
    <w:lvl w:ilvl="0">
      <w:start w:val="65535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86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Mangal" w:eastAsia="Arial Unicode MS" w:hAnsi="Times New Roman"/>
      <w:color w:val="000000"/>
      <w:sz w:val="24"/>
      <w:szCs w:val="24"/>
      <w:lang w:bidi="hi-IN" w:eastAsia="hi-IN" w:val="ru-RU"/>
    </w:rPr>
  </w:style>
  <w:style w:styleId="style1" w:type="paragraph">
    <w:name w:val="Заголовок 1"/>
    <w:basedOn w:val="style56"/>
    <w:next w:val="style1"/>
    <w:pPr>
      <w:widowControl w:val="false"/>
      <w:tabs>
        <w:tab w:leader="none" w:pos="3888" w:val="left"/>
      </w:tabs>
      <w:spacing w:line="252" w:lineRule="auto"/>
      <w:ind w:hanging="432" w:left="432" w:right="0"/>
    </w:pPr>
    <w:rPr>
      <w:rFonts w:eastAsia="Lucida Sans Unicode"/>
      <w:b/>
      <w:bCs/>
      <w:sz w:val="32"/>
      <w:szCs w:val="32"/>
      <w:lang w:eastAsia="zh-CN"/>
    </w:rPr>
  </w:style>
  <w:style w:styleId="style2" w:type="paragraph">
    <w:name w:val="Заголовок 2"/>
    <w:basedOn w:val="style0"/>
    <w:next w:val="style2"/>
    <w:pPr>
      <w:keepNext/>
      <w:suppressAutoHyphens w:val="false"/>
      <w:spacing w:after="60" w:before="240" w:line="100" w:lineRule="atLeast"/>
      <w:contextualSpacing w:val="false"/>
    </w:pPr>
    <w:rPr>
      <w:rFonts w:ascii="Arial" w:cs="Arial" w:eastAsia="Times New Roman" w:hAnsi="Arial"/>
      <w:b/>
      <w:bCs/>
      <w:i/>
      <w:iCs/>
      <w:sz w:val="28"/>
      <w:szCs w:val="28"/>
      <w:lang w:bidi="ar-SA" w:eastAsia="ru-RU"/>
    </w:rPr>
  </w:style>
  <w:style w:styleId="style3" w:type="paragraph">
    <w:name w:val="Заголовок 3"/>
    <w:basedOn w:val="style56"/>
    <w:next w:val="style3"/>
    <w:pPr>
      <w:widowControl w:val="false"/>
      <w:tabs>
        <w:tab w:leader="none" w:pos="6480" w:val="left"/>
      </w:tabs>
      <w:spacing w:line="252" w:lineRule="auto"/>
      <w:ind w:hanging="720" w:left="720" w:right="0"/>
    </w:pPr>
    <w:rPr>
      <w:rFonts w:eastAsia="Lucida Sans Unicode"/>
      <w:b/>
      <w:bCs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1"/>
    <w:next w:val="style16"/>
    <w:rPr/>
  </w:style>
  <w:style w:styleId="style17" w:type="character">
    <w:name w:val="Выделение"/>
    <w:next w:val="style17"/>
    <w:rPr>
      <w:rFonts w:cs="Times New Roman"/>
      <w:i/>
      <w:iCs/>
    </w:rPr>
  </w:style>
  <w:style w:styleId="style18" w:type="character">
    <w:name w:val="Без интервала Знак"/>
    <w:next w:val="style18"/>
    <w:rPr>
      <w:sz w:val="24"/>
      <w:lang w:val="en-US"/>
    </w:rPr>
  </w:style>
  <w:style w:styleId="style19" w:type="character">
    <w:name w:val="Выделение жирным"/>
    <w:next w:val="style19"/>
    <w:rPr>
      <w:rFonts w:cs="Times New Roman"/>
      <w:b/>
      <w:bCs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ListLabel 2"/>
    <w:next w:val="style21"/>
    <w:rPr>
      <w:sz w:val="20"/>
    </w:rPr>
  </w:style>
  <w:style w:styleId="style22" w:type="character">
    <w:name w:val="ListLabel 3"/>
    <w:next w:val="style22"/>
    <w:rPr>
      <w:rFonts w:cs="Times New Roman"/>
      <w:b w:val="false"/>
    </w:rPr>
  </w:style>
  <w:style w:styleId="style23" w:type="character">
    <w:name w:val="ListLabel 4"/>
    <w:next w:val="style23"/>
    <w:rPr>
      <w:rFonts w:cs="Times New Roman"/>
      <w:sz w:val="24"/>
    </w:rPr>
  </w:style>
  <w:style w:styleId="style24" w:type="character">
    <w:name w:val="Маркеры списка"/>
    <w:next w:val="style24"/>
    <w:rPr>
      <w:rFonts w:ascii="OpenSymbol" w:cs="OpenSymbol" w:eastAsia="OpenSymbol" w:hAnsi="OpenSymbol"/>
    </w:rPr>
  </w:style>
  <w:style w:styleId="style25" w:type="character">
    <w:name w:val="Основной текст Знак"/>
    <w:basedOn w:val="style15"/>
    <w:next w:val="style25"/>
    <w:rPr>
      <w:rFonts w:ascii="Times New Roman" w:cs="Mangal" w:eastAsia="Arial Unicode MS" w:hAnsi="Times New Roman"/>
      <w:sz w:val="24"/>
      <w:szCs w:val="24"/>
      <w:lang w:bidi="hi-IN" w:eastAsia="hi-IN"/>
    </w:rPr>
  </w:style>
  <w:style w:styleId="style26" w:type="character">
    <w:name w:val="c0"/>
    <w:next w:val="style26"/>
    <w:rPr/>
  </w:style>
  <w:style w:styleId="style27" w:type="character">
    <w:name w:val="Нижний колонтитул Знак"/>
    <w:basedOn w:val="style15"/>
    <w:next w:val="style27"/>
    <w:rPr>
      <w:rFonts w:ascii="Times New Roman" w:cs="Mangal" w:eastAsia="Arial Unicode MS" w:hAnsi="Times New Roman"/>
      <w:sz w:val="24"/>
      <w:szCs w:val="24"/>
      <w:lang w:bidi="hi-IN" w:eastAsia="hi-IN"/>
    </w:rPr>
  </w:style>
  <w:style w:styleId="style28" w:type="character">
    <w:name w:val="page number"/>
    <w:basedOn w:val="style15"/>
    <w:next w:val="style28"/>
    <w:rPr/>
  </w:style>
  <w:style w:styleId="style29" w:type="character">
    <w:name w:val="Верхний колонтитул Знак"/>
    <w:basedOn w:val="style15"/>
    <w:next w:val="style29"/>
    <w:rPr>
      <w:rFonts w:ascii="Times New Roman" w:cs="Mangal" w:eastAsia="Arial Unicode MS" w:hAnsi="Times New Roman"/>
      <w:sz w:val="24"/>
      <w:szCs w:val="24"/>
      <w:lang w:bidi="hi-IN" w:eastAsia="hi-IN"/>
    </w:rPr>
  </w:style>
  <w:style w:styleId="style30" w:type="character">
    <w:name w:val="Заголовок 2 Знак"/>
    <w:basedOn w:val="style15"/>
    <w:next w:val="style30"/>
    <w:rPr>
      <w:rFonts w:ascii="Arial" w:cs="Arial" w:eastAsia="Times New Roman" w:hAnsi="Arial"/>
      <w:b/>
      <w:bCs/>
      <w:i/>
      <w:iCs/>
      <w:sz w:val="28"/>
      <w:szCs w:val="28"/>
      <w:lang w:eastAsia="ru-RU"/>
    </w:rPr>
  </w:style>
  <w:style w:styleId="style31" w:type="character">
    <w:name w:val="Заголовок 1 Знак"/>
    <w:basedOn w:val="style15"/>
    <w:next w:val="style31"/>
    <w:rPr>
      <w:rFonts w:ascii="Arial" w:cs="Mangal" w:eastAsia="Lucida Sans Unicode" w:hAnsi="Arial"/>
      <w:b/>
      <w:bCs/>
      <w:sz w:val="32"/>
      <w:szCs w:val="32"/>
      <w:lang w:bidi="hi-IN" w:eastAsia="zh-CN"/>
    </w:rPr>
  </w:style>
  <w:style w:styleId="style32" w:type="character">
    <w:name w:val="Заголовок 3 Знак"/>
    <w:basedOn w:val="style15"/>
    <w:next w:val="style32"/>
    <w:rPr>
      <w:rFonts w:ascii="Arial" w:cs="Mangal" w:eastAsia="Lucida Sans Unicode" w:hAnsi="Arial"/>
      <w:b/>
      <w:bCs/>
      <w:sz w:val="28"/>
      <w:szCs w:val="28"/>
      <w:lang w:bidi="hi-IN" w:eastAsia="zh-CN"/>
    </w:rPr>
  </w:style>
  <w:style w:styleId="style33" w:type="character">
    <w:name w:val="Название Знак"/>
    <w:basedOn w:val="style15"/>
    <w:next w:val="style33"/>
    <w:rPr>
      <w:rFonts w:ascii="Times New Roman" w:cs="Mangal" w:eastAsia="Lucida Sans Unicode" w:hAnsi="Times New Roman"/>
      <w:i/>
      <w:iCs/>
      <w:sz w:val="24"/>
      <w:szCs w:val="24"/>
      <w:lang w:bidi="hi-IN" w:eastAsia="zh-CN"/>
    </w:rPr>
  </w:style>
  <w:style w:styleId="style34" w:type="character">
    <w:name w:val="Основной текст 2 Знак"/>
    <w:basedOn w:val="style15"/>
    <w:next w:val="style34"/>
    <w:rPr>
      <w:rFonts w:ascii="Times New Roman" w:cs="Mangal" w:eastAsia="Lucida Sans Unicode" w:hAnsi="Times New Roman"/>
      <w:sz w:val="24"/>
      <w:szCs w:val="24"/>
      <w:lang w:bidi="hi-IN" w:eastAsia="zh-CN"/>
    </w:rPr>
  </w:style>
  <w:style w:styleId="style35" w:type="character">
    <w:name w:val="Интернет-ссылка"/>
    <w:next w:val="style35"/>
    <w:rPr>
      <w:color w:val="0099CC"/>
      <w:u w:val="single"/>
      <w:lang w:bidi="zxx-" w:eastAsia="zxx-" w:val="zxx-"/>
    </w:rPr>
  </w:style>
  <w:style w:styleId="style36" w:type="character">
    <w:name w:val="ListLabel 5"/>
    <w:next w:val="style36"/>
    <w:rPr>
      <w:rFonts w:cs="Courier New"/>
    </w:rPr>
  </w:style>
  <w:style w:styleId="style37" w:type="character">
    <w:name w:val="ListLabel 6"/>
    <w:next w:val="style37"/>
    <w:rPr>
      <w:sz w:val="20"/>
    </w:rPr>
  </w:style>
  <w:style w:styleId="style38" w:type="character">
    <w:name w:val="ListLabel 7"/>
    <w:next w:val="style38"/>
    <w:rPr>
      <w:rFonts w:cs="Times New Roman"/>
      <w:sz w:val="20"/>
    </w:rPr>
  </w:style>
  <w:style w:styleId="style39" w:type="character">
    <w:name w:val="ListLabel 8"/>
    <w:next w:val="style39"/>
    <w:rPr>
      <w:rFonts w:cs="Times New Roman"/>
    </w:rPr>
  </w:style>
  <w:style w:styleId="style40" w:type="character">
    <w:name w:val="ListLabel 9"/>
    <w:next w:val="style40"/>
    <w:rPr>
      <w:rFonts w:cs="Times New Roman"/>
    </w:rPr>
  </w:style>
  <w:style w:styleId="style41" w:type="character">
    <w:name w:val="ListLabel 10"/>
    <w:next w:val="style41"/>
    <w:rPr>
      <w:rFonts w:cs="Times New Roman"/>
    </w:rPr>
  </w:style>
  <w:style w:styleId="style42" w:type="character">
    <w:name w:val="ListLabel 11"/>
    <w:next w:val="style42"/>
    <w:rPr>
      <w:rFonts w:cs="Symbol"/>
    </w:rPr>
  </w:style>
  <w:style w:styleId="style43" w:type="character">
    <w:name w:val="ListLabel 12"/>
    <w:next w:val="style43"/>
    <w:rPr>
      <w:rFonts w:cs="OpenSymbol"/>
    </w:rPr>
  </w:style>
  <w:style w:styleId="style44" w:type="character">
    <w:name w:val="ListLabel 13"/>
    <w:next w:val="style44"/>
    <w:rPr>
      <w:rFonts w:cs="Times New Roman"/>
    </w:rPr>
  </w:style>
  <w:style w:styleId="style45" w:type="character">
    <w:name w:val="ListLabel 14"/>
    <w:next w:val="style45"/>
    <w:rPr>
      <w:rFonts w:cs="Symbol"/>
    </w:rPr>
  </w:style>
  <w:style w:styleId="style46" w:type="character">
    <w:name w:val="ListLabel 15"/>
    <w:next w:val="style46"/>
    <w:rPr>
      <w:rFonts w:cs="OpenSymbol"/>
    </w:rPr>
  </w:style>
  <w:style w:styleId="style47" w:type="character">
    <w:name w:val="ListLabel 16"/>
    <w:next w:val="style47"/>
    <w:rPr>
      <w:rFonts w:cs="Times New Roman"/>
    </w:rPr>
  </w:style>
  <w:style w:styleId="style48" w:type="character">
    <w:name w:val="ListLabel 17"/>
    <w:next w:val="style48"/>
    <w:rPr>
      <w:rFonts w:cs="Symbol"/>
    </w:rPr>
  </w:style>
  <w:style w:styleId="style49" w:type="character">
    <w:name w:val="ListLabel 18"/>
    <w:next w:val="style49"/>
    <w:rPr>
      <w:rFonts w:cs="OpenSymbol"/>
    </w:rPr>
  </w:style>
  <w:style w:styleId="style50" w:type="character">
    <w:name w:val="ListLabel 19"/>
    <w:next w:val="style50"/>
    <w:rPr>
      <w:rFonts w:cs="Times New Roman"/>
    </w:rPr>
  </w:style>
  <w:style w:styleId="style51" w:type="character">
    <w:name w:val="ListLabel 20"/>
    <w:next w:val="style51"/>
    <w:rPr>
      <w:rFonts w:cs="Symbol"/>
    </w:rPr>
  </w:style>
  <w:style w:styleId="style52" w:type="character">
    <w:name w:val="ListLabel 21"/>
    <w:next w:val="style52"/>
    <w:rPr>
      <w:rFonts w:cs="OpenSymbol"/>
    </w:rPr>
  </w:style>
  <w:style w:styleId="style53" w:type="character">
    <w:name w:val="ListLabel 22"/>
    <w:next w:val="style53"/>
    <w:rPr>
      <w:rFonts w:cs="Times New Roman"/>
    </w:rPr>
  </w:style>
  <w:style w:styleId="style54" w:type="character">
    <w:name w:val="ListLabel 23"/>
    <w:next w:val="style54"/>
    <w:rPr>
      <w:rFonts w:cs="Symbol"/>
    </w:rPr>
  </w:style>
  <w:style w:styleId="style55" w:type="character">
    <w:name w:val="ListLabel 24"/>
    <w:next w:val="style55"/>
    <w:rPr>
      <w:rFonts w:cs="OpenSymbol"/>
    </w:rPr>
  </w:style>
  <w:style w:styleId="style56" w:type="paragraph">
    <w:name w:val="Заголовок"/>
    <w:basedOn w:val="style0"/>
    <w:next w:val="style5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57" w:type="paragraph">
    <w:name w:val="Основной текст"/>
    <w:basedOn w:val="style0"/>
    <w:next w:val="style57"/>
    <w:pPr>
      <w:spacing w:after="120" w:before="0"/>
      <w:contextualSpacing w:val="false"/>
    </w:pPr>
    <w:rPr/>
  </w:style>
  <w:style w:styleId="style58" w:type="paragraph">
    <w:name w:val="Список"/>
    <w:basedOn w:val="style57"/>
    <w:next w:val="style58"/>
    <w:pPr/>
    <w:rPr>
      <w:rFonts w:cs="Mangal"/>
    </w:rPr>
  </w:style>
  <w:style w:styleId="style59" w:type="paragraph">
    <w:name w:val="Название"/>
    <w:basedOn w:val="style0"/>
    <w:next w:val="style5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" w:type="paragraph">
    <w:name w:val="Указатель"/>
    <w:basedOn w:val="style0"/>
    <w:next w:val="style60"/>
    <w:pPr>
      <w:suppressLineNumbers/>
    </w:pPr>
    <w:rPr>
      <w:rFonts w:cs="Mangal"/>
    </w:rPr>
  </w:style>
  <w:style w:styleId="style61" w:type="paragraph">
    <w:name w:val="Название1"/>
    <w:basedOn w:val="style0"/>
    <w:next w:val="style61"/>
    <w:pPr>
      <w:suppressLineNumbers/>
      <w:spacing w:after="120" w:before="120"/>
      <w:contextualSpacing w:val="false"/>
    </w:pPr>
    <w:rPr>
      <w:i/>
      <w:iCs/>
    </w:rPr>
  </w:style>
  <w:style w:styleId="style62" w:type="paragraph">
    <w:name w:val="Указатель1"/>
    <w:basedOn w:val="style0"/>
    <w:next w:val="style62"/>
    <w:pPr>
      <w:suppressLineNumbers/>
    </w:pPr>
    <w:rPr/>
  </w:style>
  <w:style w:styleId="style63" w:type="paragraph">
    <w:name w:val="Абзац списка1"/>
    <w:basedOn w:val="style0"/>
    <w:next w:val="style63"/>
    <w:pPr>
      <w:ind w:hanging="0" w:left="720" w:right="0"/>
    </w:pPr>
    <w:rPr/>
  </w:style>
  <w:style w:styleId="style64" w:type="paragraph">
    <w:name w:val="Обычный (веб)1"/>
    <w:basedOn w:val="style0"/>
    <w:next w:val="style64"/>
    <w:pPr>
      <w:spacing w:after="40" w:before="40" w:line="100" w:lineRule="atLeast"/>
      <w:contextualSpacing w:val="false"/>
    </w:pPr>
    <w:rPr/>
  </w:style>
  <w:style w:styleId="style65" w:type="paragraph">
    <w:name w:val="Без интервала1"/>
    <w:next w:val="style65"/>
    <w:pPr>
      <w:widowControl/>
      <w:suppressAutoHyphens w:val="true"/>
      <w:spacing w:after="200" w:before="0" w:line="276" w:lineRule="auto"/>
      <w:contextualSpacing w:val="false"/>
    </w:pPr>
    <w:rPr>
      <w:rFonts w:ascii="Times New Roman" w:cs="Mangal" w:eastAsia="Arial Unicode MS" w:hAnsi="Times New Roman"/>
      <w:color w:val="00000A"/>
      <w:sz w:val="32"/>
      <w:szCs w:val="24"/>
      <w:lang w:bidi="hi-IN" w:eastAsia="hi-IN" w:val="en-US"/>
    </w:rPr>
  </w:style>
  <w:style w:styleId="style66" w:type="paragraph">
    <w:name w:val="List Paragraph"/>
    <w:basedOn w:val="style0"/>
    <w:next w:val="style66"/>
    <w:pPr>
      <w:suppressAutoHyphens w:val="false"/>
      <w:spacing w:after="200" w:before="0"/>
      <w:ind w:hanging="0" w:left="720" w:right="0"/>
      <w:contextualSpacing/>
    </w:pPr>
    <w:rPr>
      <w:rFonts w:ascii="Calibri" w:cs="Times New Roman" w:eastAsia="Calibri" w:hAnsi="Calibri"/>
      <w:sz w:val="22"/>
      <w:szCs w:val="22"/>
      <w:lang w:bidi="ar-SA" w:eastAsia="en-US"/>
    </w:rPr>
  </w:style>
  <w:style w:styleId="style67" w:type="paragraph">
    <w:name w:val="Normal (Web)"/>
    <w:basedOn w:val="style0"/>
    <w:next w:val="style67"/>
    <w:pPr>
      <w:suppressAutoHyphens w:val="false"/>
      <w:spacing w:after="40" w:before="40" w:line="100" w:lineRule="atLeast"/>
      <w:contextualSpacing w:val="false"/>
    </w:pPr>
    <w:rPr>
      <w:rFonts w:cs="Times New Roman" w:eastAsia="Calibri"/>
      <w:lang w:bidi="ar-SA" w:eastAsia="ru-RU"/>
    </w:rPr>
  </w:style>
  <w:style w:styleId="style68" w:type="paragraph">
    <w:name w:val="No Spacing"/>
    <w:next w:val="style68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4"/>
      <w:szCs w:val="22"/>
      <w:lang w:bidi="ar-SA" w:eastAsia="en-US" w:val="en-US"/>
    </w:rPr>
  </w:style>
  <w:style w:styleId="style69" w:type="paragraph">
    <w:name w:val="c1"/>
    <w:basedOn w:val="style0"/>
    <w:next w:val="style69"/>
    <w:pPr>
      <w:suppressAutoHyphens w:val="false"/>
      <w:spacing w:after="28" w:before="28" w:line="100" w:lineRule="atLeast"/>
      <w:contextualSpacing w:val="false"/>
    </w:pPr>
    <w:rPr>
      <w:rFonts w:cs="Times New Roman" w:eastAsia="Times New Roman"/>
      <w:lang w:bidi="ar-SA" w:eastAsia="ru-RU"/>
    </w:rPr>
  </w:style>
  <w:style w:styleId="style70" w:type="paragraph">
    <w:name w:val="Нижний колонтитул"/>
    <w:basedOn w:val="style0"/>
    <w:next w:val="style70"/>
    <w:pPr>
      <w:tabs>
        <w:tab w:leader="none" w:pos="4677" w:val="center"/>
        <w:tab w:leader="none" w:pos="9355" w:val="right"/>
      </w:tabs>
    </w:pPr>
    <w:rPr/>
  </w:style>
  <w:style w:styleId="style71" w:type="paragraph">
    <w:name w:val="Верхний колонтитул"/>
    <w:basedOn w:val="style0"/>
    <w:next w:val="style71"/>
    <w:pPr>
      <w:tabs>
        <w:tab w:leader="none" w:pos="4677" w:val="center"/>
        <w:tab w:leader="none" w:pos="9355" w:val="right"/>
      </w:tabs>
    </w:pPr>
    <w:rPr/>
  </w:style>
  <w:style w:styleId="style72" w:type="paragraph">
    <w:name w:val="Заглавие"/>
    <w:basedOn w:val="style0"/>
    <w:next w:val="style72"/>
    <w:pPr>
      <w:suppressLineNumbers/>
      <w:spacing w:after="120" w:before="120"/>
      <w:contextualSpacing w:val="false"/>
    </w:pPr>
    <w:rPr>
      <w:i/>
      <w:iCs/>
    </w:rPr>
  </w:style>
  <w:style w:styleId="style73" w:type="paragraph">
    <w:name w:val="index 1"/>
    <w:basedOn w:val="style0"/>
    <w:next w:val="style73"/>
    <w:pPr>
      <w:spacing w:after="0" w:before="0" w:line="100" w:lineRule="atLeast"/>
      <w:ind w:hanging="240" w:left="240" w:right="0"/>
      <w:contextualSpacing w:val="false"/>
    </w:pPr>
    <w:rPr>
      <w:sz w:val="21"/>
      <w:szCs w:val="21"/>
    </w:rPr>
  </w:style>
  <w:style w:styleId="style74" w:type="paragraph">
    <w:name w:val="index heading"/>
    <w:basedOn w:val="style0"/>
    <w:next w:val="style74"/>
    <w:pPr>
      <w:suppressLineNumbers/>
    </w:pPr>
    <w:rPr/>
  </w:style>
  <w:style w:styleId="style75" w:type="paragraph">
    <w:name w:val="Body Text 2"/>
    <w:basedOn w:val="style0"/>
    <w:next w:val="style75"/>
    <w:pPr>
      <w:spacing w:after="120" w:before="0" w:line="480" w:lineRule="auto"/>
      <w:contextualSpacing w:val="false"/>
    </w:pPr>
    <w:rPr/>
  </w:style>
  <w:style w:styleId="style76" w:type="paragraph">
    <w:name w:val="Содержимое таблицы"/>
    <w:basedOn w:val="style0"/>
    <w:next w:val="style76"/>
    <w:pPr>
      <w:suppressLineNumbers/>
    </w:pPr>
    <w:rPr/>
  </w:style>
  <w:style w:styleId="style77" w:type="paragraph">
    <w:name w:val="Содержимое врезки"/>
    <w:basedOn w:val="style57"/>
    <w:next w:val="style77"/>
    <w:pPr>
      <w:widowControl w:val="false"/>
      <w:spacing w:line="252" w:lineRule="auto"/>
    </w:pPr>
    <w:rPr>
      <w:rFonts w:eastAsia="Lucida Sans Unicode"/>
      <w:lang w:eastAsia="zh-CN"/>
    </w:rPr>
  </w:style>
  <w:style w:styleId="style78" w:type="paragraph">
    <w:name w:val="Заголовок таблицы"/>
    <w:basedOn w:val="style76"/>
    <w:next w:val="style7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2014-09-20T10:55:00.00Z</dcterms:created>
  <dc:creator>2011</dc:creator>
  <cp:lastModifiedBy>Valentinka</cp:lastModifiedBy>
  <cp:lastPrinted>2016-10-28T11:53:39.27Z</cp:lastPrinted>
  <dcterms:modified xsi:type="dcterms:W3CDTF">2015-07-16T20:56:00.00Z</dcterms:modified>
  <cp:revision>6</cp:revision>
</cp:coreProperties>
</file>